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9744C" w:rsidRPr="00EE19F9" w:rsidRDefault="00F9744C" w:rsidP="00F9744C">
      <w:pPr>
        <w:pStyle w:val="Title"/>
        <w:jc w:val="both"/>
        <w:rPr>
          <w:sz w:val="24"/>
        </w:rPr>
      </w:pPr>
      <w:r w:rsidRPr="00EE19F9">
        <w:rPr>
          <w:sz w:val="24"/>
        </w:rPr>
        <w:t>Universidad de Costa Rica</w:t>
      </w:r>
    </w:p>
    <w:p w:rsidR="00F9744C" w:rsidRPr="00EE19F9" w:rsidRDefault="00F9744C" w:rsidP="00F9744C">
      <w:pPr>
        <w:pStyle w:val="Title"/>
        <w:jc w:val="both"/>
        <w:rPr>
          <w:sz w:val="24"/>
        </w:rPr>
      </w:pPr>
      <w:r w:rsidRPr="00EE19F9">
        <w:rPr>
          <w:sz w:val="24"/>
        </w:rPr>
        <w:t xml:space="preserve">Escuela de Ciencias de </w:t>
      </w:r>
      <w:smartTag w:uri="urn:schemas-microsoft-com:office:smarttags" w:element="PersonName">
        <w:smartTagPr>
          <w:attr w:name="ProductID" w:val="LA COMPUTACIￓN E"/>
        </w:smartTagPr>
        <w:r w:rsidRPr="00EE19F9">
          <w:rPr>
            <w:sz w:val="24"/>
          </w:rPr>
          <w:t>la Computación e</w:t>
        </w:r>
      </w:smartTag>
      <w:r w:rsidRPr="00EE19F9">
        <w:rPr>
          <w:sz w:val="24"/>
        </w:rPr>
        <w:t xml:space="preserve"> Informática</w:t>
      </w:r>
    </w:p>
    <w:p w:rsidR="00F9744C" w:rsidRPr="006E6E92" w:rsidRDefault="00F9744C" w:rsidP="00F9744C">
      <w:pPr>
        <w:pStyle w:val="Title"/>
        <w:jc w:val="both"/>
        <w:rPr>
          <w:sz w:val="24"/>
          <w:lang w:val="pt-BR"/>
        </w:rPr>
      </w:pPr>
      <w:r w:rsidRPr="006E6E92">
        <w:rPr>
          <w:sz w:val="24"/>
          <w:lang w:val="pt-BR"/>
        </w:rPr>
        <w:t>CI-</w:t>
      </w:r>
      <w:r w:rsidR="002E0BC5" w:rsidRPr="006E6E92">
        <w:rPr>
          <w:sz w:val="24"/>
          <w:lang w:val="pt-BR"/>
        </w:rPr>
        <w:t>0111</w:t>
      </w:r>
      <w:r w:rsidRPr="006E6E92">
        <w:rPr>
          <w:sz w:val="24"/>
          <w:lang w:val="pt-BR"/>
        </w:rPr>
        <w:t xml:space="preserve"> Matemáticas Discretas</w:t>
      </w:r>
    </w:p>
    <w:p w:rsidR="00F9744C" w:rsidRPr="00C07862" w:rsidRDefault="00F9744C" w:rsidP="00F9744C">
      <w:pPr>
        <w:pStyle w:val="Title"/>
        <w:jc w:val="both"/>
        <w:rPr>
          <w:sz w:val="24"/>
          <w:lang w:val="pt-BR"/>
        </w:rPr>
      </w:pPr>
      <w:r w:rsidRPr="00C07862">
        <w:rPr>
          <w:sz w:val="24"/>
          <w:lang w:val="pt-BR"/>
        </w:rPr>
        <w:t>Prof. Kryscia Daviana Ramírez Benavides</w:t>
      </w:r>
    </w:p>
    <w:p w:rsidR="00F825B4" w:rsidRPr="00C07862" w:rsidRDefault="00F825B4">
      <w:pPr>
        <w:pStyle w:val="Title"/>
        <w:jc w:val="both"/>
        <w:rPr>
          <w:sz w:val="24"/>
          <w:lang w:val="pt-BR"/>
        </w:rPr>
      </w:pPr>
    </w:p>
    <w:p w:rsidR="006873E1" w:rsidRDefault="0064607A">
      <w:pPr>
        <w:pStyle w:val="Title"/>
        <w:rPr>
          <w:sz w:val="24"/>
        </w:rPr>
      </w:pPr>
      <w:r>
        <w:rPr>
          <w:sz w:val="24"/>
        </w:rPr>
        <w:t>Gamificación: Creación Juego de Mesa</w:t>
      </w:r>
    </w:p>
    <w:p w:rsidR="00F825B4" w:rsidRDefault="00F825B4">
      <w:pPr>
        <w:pStyle w:val="Title"/>
        <w:rPr>
          <w:sz w:val="24"/>
        </w:rPr>
      </w:pPr>
    </w:p>
    <w:p w:rsidR="00072F89" w:rsidRPr="00072F89" w:rsidRDefault="00072F89" w:rsidP="00072F89">
      <w:pPr>
        <w:pStyle w:val="NormalWeb"/>
        <w:spacing w:before="0" w:beforeAutospacing="0" w:after="0" w:afterAutospacing="0"/>
        <w:jc w:val="both"/>
        <w:rPr>
          <w:b/>
          <w:bCs/>
          <w:smallCaps/>
          <w:szCs w:val="20"/>
        </w:rPr>
      </w:pPr>
      <w:r>
        <w:rPr>
          <w:b/>
          <w:bCs/>
          <w:smallCaps/>
          <w:szCs w:val="20"/>
        </w:rPr>
        <w:t>Definición</w:t>
      </w:r>
    </w:p>
    <w:p w:rsidR="00AC6A51" w:rsidRDefault="00BB354E" w:rsidP="005F1A71">
      <w:pPr>
        <w:pStyle w:val="VinPropTesis"/>
        <w:numPr>
          <w:ilvl w:val="0"/>
          <w:numId w:val="0"/>
        </w:numPr>
        <w:ind w:left="709"/>
        <w:jc w:val="both"/>
        <w:rPr>
          <w:lang w:val="es-CR"/>
        </w:rPr>
      </w:pPr>
      <w:r w:rsidRPr="00BB354E">
        <w:rPr>
          <w:lang w:val="es-CR"/>
        </w:rPr>
        <w:t xml:space="preserve">Este método es una técnica de </w:t>
      </w:r>
      <w:r w:rsidR="0064607A">
        <w:rPr>
          <w:lang w:val="es-CR"/>
        </w:rPr>
        <w:t>aprendizaje y colaboración</w:t>
      </w:r>
      <w:r w:rsidRPr="00BB354E">
        <w:rPr>
          <w:lang w:val="es-CR"/>
        </w:rPr>
        <w:t xml:space="preserve"> donde se trabaja en </w:t>
      </w:r>
      <w:r w:rsidR="002C2038">
        <w:rPr>
          <w:lang w:val="es-CR"/>
        </w:rPr>
        <w:t>equipos</w:t>
      </w:r>
      <w:r w:rsidRPr="00BB354E">
        <w:rPr>
          <w:lang w:val="es-CR"/>
        </w:rPr>
        <w:t xml:space="preserve"> en la </w:t>
      </w:r>
      <w:r w:rsidR="0064607A">
        <w:rPr>
          <w:lang w:val="es-CR"/>
        </w:rPr>
        <w:t>creación de un juego de mesa sobre la temática que se estudia</w:t>
      </w:r>
      <w:r w:rsidRPr="00BB354E">
        <w:rPr>
          <w:lang w:val="es-CR"/>
        </w:rPr>
        <w:t xml:space="preserve">. </w:t>
      </w:r>
      <w:r w:rsidR="0064607A">
        <w:rPr>
          <w:lang w:val="es-CR"/>
        </w:rPr>
        <w:t>La gamificación es una técnica de aprendizaje que traslada la mecánica de los juegos al ámbito educativo-profesional con el fin de conseguir mejores resultados, ya sea para absorber mejor algunos conocimientos, mejorar alguna habilidad, o bien recompensar acciones concretas, entre otros muchos objetivos. Simplificando, la gamificación pretende promover el aprendizaje aprovechando la predisposición psicológica hacia el juego para mejorar la motivación hacia el aprendizaje</w:t>
      </w:r>
      <w:r w:rsidR="005F1A71">
        <w:rPr>
          <w:lang w:val="es-CR"/>
        </w:rPr>
        <w:t xml:space="preserve"> </w:t>
      </w:r>
      <w:r w:rsidR="005F1A71">
        <w:rPr>
          <w:lang w:val="es-CR"/>
        </w:rPr>
        <w:fldChar w:fldCharType="begin" w:fldLock="1"/>
      </w:r>
      <w:r w:rsidR="005F1A71">
        <w:rPr>
          <w:lang w:val="es-CR"/>
        </w:rPr>
        <w:instrText>ADDIN CSL_CITATION {"citationItems":[{"id":"ITEM-1","itemData":{"URL":"http://www.trespuntoelearning.com/gamificacion-en-educacion-guia-practica/#Como_aplicar_la_gamificacion_en_educacion","accessed":{"date-parts":[["2019","1","11"]]},"author":[{"dropping-particle":"","family":"Tres Punto E-Learning","given":"","non-dropping-particle":"","parse-names":false,"suffix":""}],"container-title":"Tres Punto E-Learning","id":"ITEM-1","issued":{"date-parts":[["2017"]]},"title":"Gamificación en educación: guía práctica","type":"webpage"},"uris":["http://www.mendeley.com/documents/?uuid=34978a4b-7449-42a9-a254-4d0a443e0e24"]}],"mendeley":{"formattedCitation":"(Tres Punto E-Learning, 2017)","plainTextFormattedCitation":"(Tres Punto E-Learning, 2017)","previouslyFormattedCitation":"(Tres Punto E-Learning, 2017)"},"properties":{"noteIndex":0},"schema":"https://github.com/citation-style-language/schema/raw/master/csl-citation.json"}</w:instrText>
      </w:r>
      <w:r w:rsidR="005F1A71">
        <w:rPr>
          <w:lang w:val="es-CR"/>
        </w:rPr>
        <w:fldChar w:fldCharType="separate"/>
      </w:r>
      <w:r w:rsidR="005F1A71" w:rsidRPr="005F1A71">
        <w:rPr>
          <w:noProof/>
          <w:lang w:val="es-CR"/>
        </w:rPr>
        <w:t>(Tres Punto E-Learning, 2017)</w:t>
      </w:r>
      <w:r w:rsidR="005F1A71">
        <w:rPr>
          <w:lang w:val="es-CR"/>
        </w:rPr>
        <w:fldChar w:fldCharType="end"/>
      </w:r>
      <w:r w:rsidR="0064607A">
        <w:rPr>
          <w:lang w:val="es-CR"/>
        </w:rPr>
        <w:t>.</w:t>
      </w:r>
    </w:p>
    <w:p w:rsidR="005F1A71" w:rsidRPr="005F1A71" w:rsidRDefault="005F1A71" w:rsidP="005F1A71">
      <w:pPr>
        <w:pStyle w:val="VinPropTesis"/>
        <w:numPr>
          <w:ilvl w:val="0"/>
          <w:numId w:val="0"/>
        </w:numPr>
        <w:ind w:left="709"/>
        <w:jc w:val="both"/>
        <w:rPr>
          <w:lang w:val="es-CR"/>
        </w:rPr>
      </w:pPr>
      <w:r w:rsidRPr="005F1A71">
        <w:rPr>
          <w:lang w:val="es-CR"/>
        </w:rPr>
        <w:t>Jugar es un asunto serio, permite que los procesos cognitivos sean atravesados por la imaginación, motivación, creatividad e innovación. Y en los últimos años, viene siendo parte de los procesos de mediación no tradicionales, sobre todo orientado al rescate de las emociones y de los procesos racionales no convencionales en los estudiantes universitarios</w:t>
      </w:r>
      <w:r>
        <w:rPr>
          <w:lang w:val="es-CR"/>
        </w:rPr>
        <w:t xml:space="preserve"> </w:t>
      </w:r>
      <w:r>
        <w:rPr>
          <w:lang w:val="es-CR"/>
        </w:rPr>
        <w:fldChar w:fldCharType="begin" w:fldLock="1"/>
      </w:r>
      <w:r>
        <w:rPr>
          <w:lang w:val="es-CR"/>
        </w:rPr>
        <w:instrText>ADDIN CSL_CITATION {"citationItems":[{"id":"ITEM-1","itemData":{"author":[{"dropping-particle":"","family":"Borja","given":"I.","non-dropping-particle":"De","parse-names":false,"suffix":""}],"container-title":"Ludica: Encuentro Nacional e Internacional","id":"ITEM-1","issued":{"date-parts":[["2011"]]},"title":"El juego como elemento de renovación pedagógica","type":"paper-conference"},"uris":["http://www.mendeley.com/documents/?uuid=2fdf2dae-2f9f-4ba8-aad4-7e20a0408a96"]}],"mendeley":{"formattedCitation":"(De Borja, 2011)","plainTextFormattedCitation":"(De Borja, 2011)","previouslyFormattedCitation":"(De Borja, 2011)"},"properties":{"noteIndex":0},"schema":"https://github.com/citation-style-language/schema/raw/master/csl-citation.json"}</w:instrText>
      </w:r>
      <w:r>
        <w:rPr>
          <w:lang w:val="es-CR"/>
        </w:rPr>
        <w:fldChar w:fldCharType="separate"/>
      </w:r>
      <w:r w:rsidRPr="005F1A71">
        <w:rPr>
          <w:noProof/>
          <w:lang w:val="es-CR"/>
        </w:rPr>
        <w:t>(De Borja, 2011)</w:t>
      </w:r>
      <w:r>
        <w:rPr>
          <w:lang w:val="es-CR"/>
        </w:rPr>
        <w:fldChar w:fldCharType="end"/>
      </w:r>
      <w:r w:rsidRPr="005F1A71">
        <w:rPr>
          <w:lang w:val="es-CR"/>
        </w:rPr>
        <w:t>.</w:t>
      </w:r>
    </w:p>
    <w:p w:rsidR="005F1A71" w:rsidRPr="005F1A71" w:rsidRDefault="005F1A71" w:rsidP="005F1A71">
      <w:pPr>
        <w:pStyle w:val="VinPropTesis"/>
        <w:numPr>
          <w:ilvl w:val="0"/>
          <w:numId w:val="0"/>
        </w:numPr>
        <w:ind w:left="709"/>
        <w:jc w:val="both"/>
        <w:rPr>
          <w:lang w:val="es-CR"/>
        </w:rPr>
      </w:pPr>
      <w:r w:rsidRPr="005F1A71">
        <w:rPr>
          <w:lang w:val="es-CR"/>
        </w:rPr>
        <w:t>El Juego como recurso didáctico puede ser visto como algo simple de construir, sin embargo, demanda una serie de presupuestos pedagógicos y psicológicos que permiten que el juego cual “caballo de Troya” nos permita el acceso a la construcción de saberes ya sea de forma individual o grupal, de una forma que posiblemente desde el punto de vista de la educación tradicional no sea factible. Existen cientos de experiencias en donde incluso conocimientos duros pueden ser objeto de la lúdica en didáctica y mejorar la comprensi</w:t>
      </w:r>
      <w:r>
        <w:rPr>
          <w:lang w:val="es-CR"/>
        </w:rPr>
        <w:t xml:space="preserve">ón de conocimientos abstractos </w:t>
      </w:r>
      <w:r>
        <w:rPr>
          <w:lang w:val="es-CR"/>
        </w:rPr>
        <w:fldChar w:fldCharType="begin" w:fldLock="1"/>
      </w:r>
      <w:r>
        <w:rPr>
          <w:lang w:val="es-CR"/>
        </w:rPr>
        <w:instrText>ADDIN CSL_CITATION {"citationItems":[{"id":"ITEM-1","itemData":{"author":[{"dropping-particle":"","family":"Aguilera","given":"L.","non-dropping-particle":"","parse-names":false,"suffix":""}],"id":"ITEM-1","issued":{"date-parts":[["2007"]]},"publisher":"Editorial Uniautónoma","title":"Epistemología de la Educación Superior: Una Concepción para la Universidad Contemporánea ante la Sociedad del Conocimiento","type":"book"},"uris":["http://www.mendeley.com/documents/?uuid=80d4cbf8-598e-42b2-9426-34d9c6352d64"]}],"mendeley":{"formattedCitation":"(Aguilera, 2007)","plainTextFormattedCitation":"(Aguilera, 2007)","previouslyFormattedCitation":"(Aguilera, 2007)"},"properties":{"noteIndex":0},"schema":"https://github.com/citation-style-language/schema/raw/master/csl-citation.json"}</w:instrText>
      </w:r>
      <w:r>
        <w:rPr>
          <w:lang w:val="es-CR"/>
        </w:rPr>
        <w:fldChar w:fldCharType="separate"/>
      </w:r>
      <w:r w:rsidRPr="005F1A71">
        <w:rPr>
          <w:noProof/>
          <w:lang w:val="es-CR"/>
        </w:rPr>
        <w:t>(Aguilera, 2007)</w:t>
      </w:r>
      <w:r>
        <w:rPr>
          <w:lang w:val="es-CR"/>
        </w:rPr>
        <w:fldChar w:fldCharType="end"/>
      </w:r>
      <w:r w:rsidRPr="005F1A71">
        <w:rPr>
          <w:lang w:val="es-CR"/>
        </w:rPr>
        <w:t>.</w:t>
      </w:r>
    </w:p>
    <w:p w:rsidR="005F1A71" w:rsidRDefault="005F1A71" w:rsidP="005F1A71">
      <w:pPr>
        <w:pStyle w:val="VinPropTesis"/>
        <w:numPr>
          <w:ilvl w:val="0"/>
          <w:numId w:val="0"/>
        </w:numPr>
        <w:ind w:left="709"/>
        <w:jc w:val="both"/>
        <w:rPr>
          <w:lang w:val="es-CR"/>
        </w:rPr>
      </w:pPr>
    </w:p>
    <w:p w:rsidR="00F825B4" w:rsidRDefault="00F825B4">
      <w:pPr>
        <w:pStyle w:val="NormalWeb"/>
        <w:spacing w:before="0" w:beforeAutospacing="0" w:after="0" w:afterAutospacing="0"/>
        <w:jc w:val="both"/>
        <w:rPr>
          <w:b/>
          <w:bCs/>
          <w:smallCaps/>
          <w:szCs w:val="20"/>
        </w:rPr>
      </w:pPr>
      <w:r>
        <w:rPr>
          <w:b/>
          <w:bCs/>
          <w:smallCaps/>
          <w:szCs w:val="20"/>
        </w:rPr>
        <w:t>Objetivo</w:t>
      </w:r>
      <w:r w:rsidR="00EB766F">
        <w:rPr>
          <w:b/>
          <w:bCs/>
          <w:smallCaps/>
          <w:szCs w:val="20"/>
        </w:rPr>
        <w:t>s</w:t>
      </w:r>
      <w:r w:rsidR="005A4531">
        <w:rPr>
          <w:b/>
          <w:bCs/>
          <w:smallCaps/>
          <w:szCs w:val="20"/>
        </w:rPr>
        <w:t xml:space="preserve"> Generales</w:t>
      </w:r>
    </w:p>
    <w:p w:rsidR="00E27C89" w:rsidRDefault="00A616C9" w:rsidP="00E27C89">
      <w:pPr>
        <w:pStyle w:val="VinPropTesis"/>
        <w:numPr>
          <w:ilvl w:val="0"/>
          <w:numId w:val="0"/>
        </w:numPr>
        <w:ind w:left="709"/>
        <w:jc w:val="both"/>
        <w:rPr>
          <w:lang w:val="es-CR"/>
        </w:rPr>
      </w:pPr>
      <w:r w:rsidRPr="00A616C9">
        <w:rPr>
          <w:lang w:val="es-CR"/>
        </w:rPr>
        <w:t xml:space="preserve">Esta técnica de enseñanza-aprendizaje permite conseguir los </w:t>
      </w:r>
      <w:r w:rsidR="00727363">
        <w:rPr>
          <w:lang w:val="es-CR"/>
        </w:rPr>
        <w:t xml:space="preserve">siguientes </w:t>
      </w:r>
      <w:r w:rsidRPr="00A616C9">
        <w:rPr>
          <w:lang w:val="es-CR"/>
        </w:rPr>
        <w:t>objetivos</w:t>
      </w:r>
      <w:r w:rsidR="00D93F54">
        <w:rPr>
          <w:lang w:val="es-CR"/>
        </w:rPr>
        <w:t xml:space="preserve"> generales</w:t>
      </w:r>
      <w:r w:rsidRPr="00A616C9">
        <w:rPr>
          <w:lang w:val="es-CR"/>
        </w:rPr>
        <w:t>:</w:t>
      </w:r>
    </w:p>
    <w:p w:rsidR="00125D68" w:rsidRPr="00125D68" w:rsidRDefault="00125D68" w:rsidP="00C54E02">
      <w:pPr>
        <w:pStyle w:val="VinPropTesis"/>
        <w:numPr>
          <w:ilvl w:val="0"/>
          <w:numId w:val="3"/>
        </w:numPr>
        <w:jc w:val="both"/>
        <w:rPr>
          <w:lang w:val="es-CR"/>
        </w:rPr>
      </w:pPr>
      <w:r>
        <w:rPr>
          <w:lang w:val="es-CR"/>
        </w:rPr>
        <w:t>A</w:t>
      </w:r>
      <w:r w:rsidRPr="00125D68">
        <w:rPr>
          <w:lang w:val="es-CR"/>
        </w:rPr>
        <w:t>bord</w:t>
      </w:r>
      <w:r>
        <w:rPr>
          <w:lang w:val="es-CR"/>
        </w:rPr>
        <w:t>ar</w:t>
      </w:r>
      <w:r w:rsidRPr="00125D68">
        <w:rPr>
          <w:lang w:val="es-CR"/>
        </w:rPr>
        <w:t xml:space="preserve"> los contenidos del curso de manera procedimental y actitudinal.</w:t>
      </w:r>
    </w:p>
    <w:p w:rsidR="00125D68" w:rsidRPr="00125D68" w:rsidRDefault="00D93F54" w:rsidP="00C54E02">
      <w:pPr>
        <w:pStyle w:val="VinPropTesis"/>
        <w:numPr>
          <w:ilvl w:val="0"/>
          <w:numId w:val="3"/>
        </w:numPr>
        <w:jc w:val="both"/>
        <w:rPr>
          <w:lang w:val="es-CR"/>
        </w:rPr>
      </w:pPr>
      <w:r>
        <w:rPr>
          <w:lang w:val="es-CR"/>
        </w:rPr>
        <w:t>Permitir</w:t>
      </w:r>
      <w:r w:rsidR="00125D68" w:rsidRPr="00125D68">
        <w:rPr>
          <w:lang w:val="es-CR"/>
        </w:rPr>
        <w:t xml:space="preserve"> romper con el modelo tradicional, donde es el docente quien tiene el saber y lo</w:t>
      </w:r>
      <w:r>
        <w:rPr>
          <w:lang w:val="es-CR"/>
        </w:rPr>
        <w:t>s</w:t>
      </w:r>
      <w:r w:rsidR="00125D68" w:rsidRPr="00125D68">
        <w:rPr>
          <w:lang w:val="es-CR"/>
        </w:rPr>
        <w:t xml:space="preserve"> estudiantes son agentes pasivos y receptivos de la información.</w:t>
      </w:r>
    </w:p>
    <w:p w:rsidR="00125D68" w:rsidRDefault="00D93F54" w:rsidP="00C54E02">
      <w:pPr>
        <w:pStyle w:val="VinPropTesis"/>
        <w:numPr>
          <w:ilvl w:val="0"/>
          <w:numId w:val="3"/>
        </w:numPr>
        <w:jc w:val="both"/>
        <w:rPr>
          <w:lang w:val="es-CR"/>
        </w:rPr>
      </w:pPr>
      <w:r>
        <w:rPr>
          <w:lang w:val="es-CR"/>
        </w:rPr>
        <w:t>Lograr</w:t>
      </w:r>
      <w:r w:rsidR="00125D68" w:rsidRPr="00125D68">
        <w:rPr>
          <w:lang w:val="es-CR"/>
        </w:rPr>
        <w:t xml:space="preserve"> que </w:t>
      </w:r>
      <w:r>
        <w:rPr>
          <w:lang w:val="es-CR"/>
        </w:rPr>
        <w:t>los estudiantes tomen</w:t>
      </w:r>
      <w:r w:rsidR="00125D68" w:rsidRPr="00125D68">
        <w:rPr>
          <w:lang w:val="es-CR"/>
        </w:rPr>
        <w:t xml:space="preserve"> la información y la </w:t>
      </w:r>
      <w:r>
        <w:rPr>
          <w:lang w:val="es-CR"/>
        </w:rPr>
        <w:t>aprendan</w:t>
      </w:r>
      <w:r w:rsidR="00125D68" w:rsidRPr="00125D68">
        <w:rPr>
          <w:lang w:val="es-CR"/>
        </w:rPr>
        <w:t>.</w:t>
      </w:r>
    </w:p>
    <w:p w:rsidR="00D93F54" w:rsidRPr="005A4531" w:rsidRDefault="00D93F54" w:rsidP="00D93F54">
      <w:pPr>
        <w:pStyle w:val="VinPropTesis"/>
        <w:numPr>
          <w:ilvl w:val="0"/>
          <w:numId w:val="0"/>
        </w:numPr>
        <w:ind w:left="709"/>
        <w:jc w:val="both"/>
        <w:rPr>
          <w:lang w:val="es-CR"/>
        </w:rPr>
      </w:pPr>
      <w:r>
        <w:rPr>
          <w:lang w:val="es-CR"/>
        </w:rPr>
        <w:t xml:space="preserve">Además, la </w:t>
      </w:r>
      <w:r w:rsidRPr="00A616C9">
        <w:rPr>
          <w:lang w:val="es-CR"/>
        </w:rPr>
        <w:t xml:space="preserve">técnica de enseñanza-aprendizaje permite conseguir los </w:t>
      </w:r>
      <w:r>
        <w:rPr>
          <w:lang w:val="es-CR"/>
        </w:rPr>
        <w:t xml:space="preserve">siguientes </w:t>
      </w:r>
      <w:r w:rsidRPr="00A616C9">
        <w:rPr>
          <w:lang w:val="es-CR"/>
        </w:rPr>
        <w:t>objetivos</w:t>
      </w:r>
      <w:r>
        <w:rPr>
          <w:lang w:val="es-CR"/>
        </w:rPr>
        <w:t xml:space="preserve"> específicos:</w:t>
      </w:r>
    </w:p>
    <w:p w:rsidR="007D0424" w:rsidRDefault="007D0424" w:rsidP="00C54E02">
      <w:pPr>
        <w:pStyle w:val="VinPropTesis"/>
        <w:numPr>
          <w:ilvl w:val="0"/>
          <w:numId w:val="7"/>
        </w:numPr>
        <w:jc w:val="both"/>
        <w:rPr>
          <w:lang w:val="es-CR"/>
        </w:rPr>
      </w:pPr>
      <w:r>
        <w:rPr>
          <w:lang w:val="es-CR"/>
        </w:rPr>
        <w:t>Interiorizar</w:t>
      </w:r>
      <w:r w:rsidRPr="007D0424">
        <w:rPr>
          <w:lang w:val="es-CR"/>
        </w:rPr>
        <w:t xml:space="preserve"> </w:t>
      </w:r>
      <w:r>
        <w:rPr>
          <w:lang w:val="es-CR"/>
        </w:rPr>
        <w:t>los</w:t>
      </w:r>
      <w:r w:rsidRPr="007D0424">
        <w:rPr>
          <w:lang w:val="es-CR"/>
        </w:rPr>
        <w:t xml:space="preserve"> conocimientos de </w:t>
      </w:r>
      <w:r>
        <w:rPr>
          <w:lang w:val="es-CR"/>
        </w:rPr>
        <w:t xml:space="preserve">los estudiantes </w:t>
      </w:r>
      <w:r w:rsidRPr="007D0424">
        <w:rPr>
          <w:lang w:val="es-CR"/>
        </w:rPr>
        <w:t>de una forma más divertida</w:t>
      </w:r>
      <w:r>
        <w:rPr>
          <w:lang w:val="es-CR"/>
        </w:rPr>
        <w:t>.</w:t>
      </w:r>
    </w:p>
    <w:p w:rsidR="007D0424" w:rsidRDefault="007D0424" w:rsidP="00C54E02">
      <w:pPr>
        <w:pStyle w:val="VinPropTesis"/>
        <w:numPr>
          <w:ilvl w:val="0"/>
          <w:numId w:val="7"/>
        </w:numPr>
        <w:jc w:val="both"/>
        <w:rPr>
          <w:lang w:val="es-CR"/>
        </w:rPr>
      </w:pPr>
      <w:r>
        <w:rPr>
          <w:lang w:val="es-CR"/>
        </w:rPr>
        <w:t>Crear</w:t>
      </w:r>
      <w:r w:rsidRPr="007D0424">
        <w:rPr>
          <w:lang w:val="es-CR"/>
        </w:rPr>
        <w:t xml:space="preserve"> un vínculo con </w:t>
      </w:r>
      <w:r>
        <w:rPr>
          <w:lang w:val="es-CR"/>
        </w:rPr>
        <w:t>los</w:t>
      </w:r>
      <w:r w:rsidRPr="007D0424">
        <w:rPr>
          <w:lang w:val="es-CR"/>
        </w:rPr>
        <w:t xml:space="preserve"> contenido</w:t>
      </w:r>
      <w:r>
        <w:rPr>
          <w:lang w:val="es-CR"/>
        </w:rPr>
        <w:t>s</w:t>
      </w:r>
      <w:r w:rsidRPr="007D0424">
        <w:rPr>
          <w:lang w:val="es-CR"/>
        </w:rPr>
        <w:t xml:space="preserve"> que se está</w:t>
      </w:r>
      <w:r>
        <w:rPr>
          <w:lang w:val="es-CR"/>
        </w:rPr>
        <w:t>n</w:t>
      </w:r>
      <w:r w:rsidRPr="007D0424">
        <w:rPr>
          <w:lang w:val="es-CR"/>
        </w:rPr>
        <w:t xml:space="preserve"> trabajando. </w:t>
      </w:r>
    </w:p>
    <w:p w:rsidR="00A616C9" w:rsidRPr="00BA6629" w:rsidRDefault="00727363" w:rsidP="00C54E02">
      <w:pPr>
        <w:pStyle w:val="VinPropTesis"/>
        <w:numPr>
          <w:ilvl w:val="0"/>
          <w:numId w:val="7"/>
        </w:numPr>
        <w:jc w:val="both"/>
        <w:rPr>
          <w:lang w:val="es-CR"/>
        </w:rPr>
      </w:pPr>
      <w:r>
        <w:rPr>
          <w:lang w:val="es-CR"/>
        </w:rPr>
        <w:t>Aumentar la motivación hacia una temática en concreto</w:t>
      </w:r>
      <w:r w:rsidR="007D0424" w:rsidRPr="007D0424">
        <w:rPr>
          <w:lang w:val="es-CR"/>
        </w:rPr>
        <w:t xml:space="preserve"> </w:t>
      </w:r>
      <w:r w:rsidR="007D0424">
        <w:rPr>
          <w:lang w:val="es-CR"/>
        </w:rPr>
        <w:t>y s</w:t>
      </w:r>
      <w:r w:rsidR="007D0424" w:rsidRPr="007D0424">
        <w:rPr>
          <w:lang w:val="es-CR"/>
        </w:rPr>
        <w:t>er una herramienta contra el aburrimiento</w:t>
      </w:r>
      <w:r w:rsidR="00A616C9" w:rsidRPr="00BA6629">
        <w:rPr>
          <w:lang w:val="es-CR"/>
        </w:rPr>
        <w:t>.</w:t>
      </w:r>
    </w:p>
    <w:p w:rsidR="00A616C9" w:rsidRPr="00BA6629" w:rsidRDefault="00727363" w:rsidP="00C54E02">
      <w:pPr>
        <w:pStyle w:val="VinPropTesis"/>
        <w:numPr>
          <w:ilvl w:val="0"/>
          <w:numId w:val="7"/>
        </w:numPr>
        <w:jc w:val="both"/>
        <w:rPr>
          <w:lang w:val="es-CR"/>
        </w:rPr>
      </w:pPr>
      <w:r>
        <w:rPr>
          <w:lang w:val="es-CR"/>
        </w:rPr>
        <w:t xml:space="preserve">Permitir aumentar la dificultad progresivamente, evitando la </w:t>
      </w:r>
      <w:r w:rsidR="00141736">
        <w:rPr>
          <w:lang w:val="es-CR"/>
        </w:rPr>
        <w:t>frustración</w:t>
      </w:r>
      <w:r>
        <w:rPr>
          <w:lang w:val="es-CR"/>
        </w:rPr>
        <w:t>.</w:t>
      </w:r>
    </w:p>
    <w:p w:rsidR="00727363" w:rsidRDefault="00727363" w:rsidP="00C54E02">
      <w:pPr>
        <w:pStyle w:val="VinPropTesis"/>
        <w:numPr>
          <w:ilvl w:val="0"/>
          <w:numId w:val="7"/>
        </w:numPr>
        <w:jc w:val="both"/>
        <w:rPr>
          <w:lang w:val="es-CR"/>
        </w:rPr>
      </w:pPr>
      <w:r>
        <w:rPr>
          <w:lang w:val="es-CR"/>
        </w:rPr>
        <w:t>Estimular la competencia social de los participantes.</w:t>
      </w:r>
    </w:p>
    <w:p w:rsidR="00A616C9" w:rsidRDefault="00141736" w:rsidP="00C54E02">
      <w:pPr>
        <w:pStyle w:val="VinPropTesis"/>
        <w:numPr>
          <w:ilvl w:val="0"/>
          <w:numId w:val="7"/>
        </w:numPr>
        <w:jc w:val="both"/>
        <w:rPr>
          <w:lang w:val="es-CR"/>
        </w:rPr>
      </w:pPr>
      <w:r>
        <w:rPr>
          <w:lang w:val="es-CR"/>
        </w:rPr>
        <w:t xml:space="preserve">Permitir obtener </w:t>
      </w:r>
      <w:proofErr w:type="spellStart"/>
      <w:r w:rsidRPr="00141736">
        <w:rPr>
          <w:i/>
          <w:lang w:val="es-CR"/>
        </w:rPr>
        <w:t>feedback</w:t>
      </w:r>
      <w:proofErr w:type="spellEnd"/>
      <w:r>
        <w:rPr>
          <w:lang w:val="es-CR"/>
        </w:rPr>
        <w:t xml:space="preserve"> (retroalimentación) instantáneo.</w:t>
      </w:r>
    </w:p>
    <w:p w:rsidR="007D0424" w:rsidRPr="007D0424" w:rsidRDefault="007D0424" w:rsidP="00C54E02">
      <w:pPr>
        <w:pStyle w:val="VinPropTesis"/>
        <w:numPr>
          <w:ilvl w:val="0"/>
          <w:numId w:val="7"/>
        </w:numPr>
        <w:jc w:val="both"/>
        <w:rPr>
          <w:lang w:val="es-CR"/>
        </w:rPr>
      </w:pPr>
      <w:r>
        <w:rPr>
          <w:lang w:val="es-CR"/>
        </w:rPr>
        <w:t>O</w:t>
      </w:r>
      <w:r w:rsidRPr="007D0424">
        <w:rPr>
          <w:lang w:val="es-CR"/>
        </w:rPr>
        <w:t xml:space="preserve">ptimizar y recompensar </w:t>
      </w:r>
      <w:r>
        <w:rPr>
          <w:lang w:val="es-CR"/>
        </w:rPr>
        <w:t>a los estudiantes</w:t>
      </w:r>
      <w:r w:rsidRPr="007D0424">
        <w:rPr>
          <w:lang w:val="es-CR"/>
        </w:rPr>
        <w:t xml:space="preserve"> en aquellas tareas en las que no hay ningún incentivo más que el propio aprendizaje.</w:t>
      </w:r>
    </w:p>
    <w:p w:rsidR="009A4A30" w:rsidRDefault="009A4A30">
      <w:pPr>
        <w:jc w:val="both"/>
        <w:rPr>
          <w:lang w:val="es-CR"/>
        </w:rPr>
      </w:pPr>
    </w:p>
    <w:p w:rsidR="00BE3E1A" w:rsidRDefault="00BE3E1A">
      <w:pPr>
        <w:jc w:val="both"/>
        <w:rPr>
          <w:lang w:val="es-CR"/>
        </w:rPr>
      </w:pPr>
    </w:p>
    <w:p w:rsidR="0036097C" w:rsidRDefault="0036097C" w:rsidP="0036097C">
      <w:pPr>
        <w:pStyle w:val="NormalWeb"/>
        <w:spacing w:before="0" w:beforeAutospacing="0" w:after="0" w:afterAutospacing="0"/>
        <w:jc w:val="both"/>
        <w:rPr>
          <w:b/>
          <w:bCs/>
          <w:smallCaps/>
          <w:szCs w:val="20"/>
        </w:rPr>
      </w:pPr>
      <w:r>
        <w:rPr>
          <w:b/>
          <w:bCs/>
          <w:smallCaps/>
          <w:szCs w:val="20"/>
        </w:rPr>
        <w:lastRenderedPageBreak/>
        <w:t>Descripción de</w:t>
      </w:r>
      <w:r w:rsidR="005B7FB2">
        <w:rPr>
          <w:b/>
          <w:bCs/>
          <w:smallCaps/>
          <w:szCs w:val="20"/>
        </w:rPr>
        <w:t xml:space="preserve"> </w:t>
      </w:r>
      <w:r>
        <w:rPr>
          <w:b/>
          <w:bCs/>
          <w:smallCaps/>
          <w:szCs w:val="20"/>
        </w:rPr>
        <w:t>l</w:t>
      </w:r>
      <w:r w:rsidR="005B7FB2">
        <w:rPr>
          <w:b/>
          <w:bCs/>
          <w:smallCaps/>
          <w:szCs w:val="20"/>
        </w:rPr>
        <w:t>a</w:t>
      </w:r>
      <w:r w:rsidR="004F486D">
        <w:rPr>
          <w:b/>
          <w:bCs/>
          <w:smallCaps/>
          <w:szCs w:val="20"/>
        </w:rPr>
        <w:t xml:space="preserve"> </w:t>
      </w:r>
      <w:r w:rsidR="005B7FB2">
        <w:rPr>
          <w:b/>
          <w:bCs/>
          <w:smallCaps/>
          <w:szCs w:val="20"/>
        </w:rPr>
        <w:t>Técnica Didáctica</w:t>
      </w:r>
    </w:p>
    <w:p w:rsidR="00B17D99" w:rsidRPr="00120A85" w:rsidRDefault="00B17D99" w:rsidP="00B17D99">
      <w:pPr>
        <w:pStyle w:val="VinPropTesis"/>
        <w:numPr>
          <w:ilvl w:val="0"/>
          <w:numId w:val="0"/>
        </w:numPr>
        <w:ind w:left="709"/>
        <w:jc w:val="both"/>
        <w:rPr>
          <w:lang w:val="es-CR"/>
        </w:rPr>
      </w:pPr>
      <w:r w:rsidRPr="00120A85">
        <w:rPr>
          <w:lang w:val="es-CR"/>
        </w:rPr>
        <w:t>En esta técnica se realizan los siguientes pasos:</w:t>
      </w:r>
    </w:p>
    <w:p w:rsidR="00BE581C" w:rsidRPr="00BE581C" w:rsidRDefault="00DC41DF" w:rsidP="00C54E02">
      <w:pPr>
        <w:numPr>
          <w:ilvl w:val="0"/>
          <w:numId w:val="5"/>
        </w:numPr>
        <w:ind w:left="1134" w:hanging="425"/>
        <w:jc w:val="both"/>
        <w:rPr>
          <w:lang w:val="es-ES"/>
        </w:rPr>
      </w:pPr>
      <w:r>
        <w:rPr>
          <w:lang w:val="es-ES"/>
        </w:rPr>
        <w:t>Diseñar el juego</w:t>
      </w:r>
      <w:r w:rsidR="00BE581C" w:rsidRPr="00BE581C">
        <w:rPr>
          <w:lang w:val="es-ES"/>
        </w:rPr>
        <w:t>.</w:t>
      </w:r>
    </w:p>
    <w:p w:rsidR="00BE581C" w:rsidRPr="00BE581C" w:rsidRDefault="006E6E92" w:rsidP="00C54E02">
      <w:pPr>
        <w:numPr>
          <w:ilvl w:val="0"/>
          <w:numId w:val="5"/>
        </w:numPr>
        <w:ind w:left="1134" w:hanging="425"/>
        <w:jc w:val="both"/>
        <w:rPr>
          <w:lang w:val="es-ES"/>
        </w:rPr>
      </w:pPr>
      <w:r>
        <w:rPr>
          <w:lang w:val="es-ES"/>
        </w:rPr>
        <w:t>Hacer un prototipo</w:t>
      </w:r>
      <w:r w:rsidR="00BE581C" w:rsidRPr="00BE581C">
        <w:rPr>
          <w:lang w:val="es-ES"/>
        </w:rPr>
        <w:t>.</w:t>
      </w:r>
    </w:p>
    <w:p w:rsidR="00BE581C" w:rsidRDefault="006E6E92" w:rsidP="00C54E02">
      <w:pPr>
        <w:numPr>
          <w:ilvl w:val="0"/>
          <w:numId w:val="5"/>
        </w:numPr>
        <w:ind w:left="1134" w:hanging="425"/>
        <w:jc w:val="both"/>
        <w:rPr>
          <w:lang w:val="es-ES"/>
        </w:rPr>
      </w:pPr>
      <w:r>
        <w:rPr>
          <w:lang w:val="es-ES"/>
        </w:rPr>
        <w:t>Poner a prueba el prototipo</w:t>
      </w:r>
      <w:r w:rsidR="00BE581C" w:rsidRPr="006E6E92">
        <w:rPr>
          <w:lang w:val="es-ES"/>
        </w:rPr>
        <w:t>.</w:t>
      </w:r>
    </w:p>
    <w:p w:rsidR="006E6E92" w:rsidRDefault="006E6E92" w:rsidP="00C54E02">
      <w:pPr>
        <w:numPr>
          <w:ilvl w:val="0"/>
          <w:numId w:val="5"/>
        </w:numPr>
        <w:ind w:left="1134" w:hanging="425"/>
        <w:jc w:val="both"/>
        <w:rPr>
          <w:lang w:val="es-ES"/>
        </w:rPr>
      </w:pPr>
      <w:r>
        <w:rPr>
          <w:lang w:val="es-ES"/>
        </w:rPr>
        <w:t>Crear el producto final.</w:t>
      </w:r>
    </w:p>
    <w:p w:rsidR="006E6E92" w:rsidRPr="006E6E92" w:rsidRDefault="006E6E92" w:rsidP="00C54E02">
      <w:pPr>
        <w:numPr>
          <w:ilvl w:val="0"/>
          <w:numId w:val="5"/>
        </w:numPr>
        <w:ind w:left="1134" w:hanging="425"/>
        <w:jc w:val="both"/>
        <w:rPr>
          <w:lang w:val="es-ES"/>
        </w:rPr>
      </w:pPr>
      <w:r>
        <w:rPr>
          <w:lang w:val="es-ES"/>
        </w:rPr>
        <w:t>Presentar el producto final en la feria de juegos organizada por la profesora.</w:t>
      </w:r>
    </w:p>
    <w:p w:rsidR="00BE581C" w:rsidRPr="00BE581C" w:rsidRDefault="00BE581C" w:rsidP="00C54E02">
      <w:pPr>
        <w:numPr>
          <w:ilvl w:val="0"/>
          <w:numId w:val="5"/>
        </w:numPr>
        <w:ind w:left="1134" w:hanging="425"/>
        <w:jc w:val="both"/>
        <w:rPr>
          <w:lang w:val="es-ES"/>
        </w:rPr>
      </w:pPr>
      <w:r w:rsidRPr="00BE581C">
        <w:rPr>
          <w:lang w:val="es-ES"/>
        </w:rPr>
        <w:t xml:space="preserve">Realizar evaluación de la actividad, </w:t>
      </w:r>
      <w:r w:rsidR="001A0342">
        <w:rPr>
          <w:lang w:val="es-ES"/>
        </w:rPr>
        <w:t>la coevaluación (</w:t>
      </w:r>
      <w:r w:rsidRPr="00BE581C">
        <w:rPr>
          <w:lang w:val="es-ES"/>
        </w:rPr>
        <w:t>miembros de su equipo</w:t>
      </w:r>
      <w:r w:rsidR="001A0342">
        <w:rPr>
          <w:lang w:val="es-ES"/>
        </w:rPr>
        <w:t>) y la</w:t>
      </w:r>
      <w:r w:rsidRPr="00BE581C">
        <w:rPr>
          <w:lang w:val="es-ES"/>
        </w:rPr>
        <w:t xml:space="preserve"> autoevaluación</w:t>
      </w:r>
      <w:r w:rsidR="001A0342">
        <w:rPr>
          <w:lang w:val="es-ES"/>
        </w:rPr>
        <w:t xml:space="preserve"> (uno mismo)</w:t>
      </w:r>
      <w:r w:rsidRPr="00BE581C">
        <w:rPr>
          <w:lang w:val="es-ES"/>
        </w:rPr>
        <w:t>.</w:t>
      </w:r>
    </w:p>
    <w:p w:rsidR="00F34E96" w:rsidRPr="00BE581C" w:rsidRDefault="00F34E96" w:rsidP="00E618FA">
      <w:pPr>
        <w:ind w:left="720"/>
        <w:jc w:val="both"/>
        <w:rPr>
          <w:lang w:val="es-ES"/>
        </w:rPr>
      </w:pPr>
    </w:p>
    <w:p w:rsidR="00A56FD7" w:rsidRDefault="00A56FD7" w:rsidP="00A56FD7">
      <w:pPr>
        <w:pStyle w:val="NormalWeb"/>
        <w:spacing w:before="0" w:beforeAutospacing="0" w:after="0" w:afterAutospacing="0"/>
        <w:jc w:val="both"/>
        <w:rPr>
          <w:b/>
          <w:bCs/>
          <w:smallCaps/>
          <w:szCs w:val="20"/>
        </w:rPr>
      </w:pPr>
      <w:r>
        <w:rPr>
          <w:b/>
          <w:bCs/>
          <w:smallCaps/>
          <w:szCs w:val="20"/>
        </w:rPr>
        <w:t>Aspectos Metodológicos</w:t>
      </w:r>
    </w:p>
    <w:p w:rsidR="00931FED" w:rsidRDefault="004852B6" w:rsidP="00A56FD7">
      <w:pPr>
        <w:ind w:left="720"/>
        <w:jc w:val="both"/>
        <w:rPr>
          <w:lang w:val="es-ES"/>
        </w:rPr>
      </w:pPr>
      <w:r>
        <w:rPr>
          <w:lang w:val="es-ES"/>
        </w:rPr>
        <w:t xml:space="preserve">Esta técnica </w:t>
      </w:r>
      <w:r w:rsidR="002E78DE">
        <w:rPr>
          <w:lang w:val="es-ES"/>
        </w:rPr>
        <w:t>(</w:t>
      </w:r>
      <w:r w:rsidR="002E78DE" w:rsidRPr="008145C8">
        <w:rPr>
          <w:lang w:val="es-ES"/>
        </w:rPr>
        <w:t xml:space="preserve">estrategia </w:t>
      </w:r>
      <w:r w:rsidR="002E78DE">
        <w:rPr>
          <w:lang w:val="es-ES"/>
        </w:rPr>
        <w:t xml:space="preserve">didáctica) </w:t>
      </w:r>
      <w:r>
        <w:rPr>
          <w:lang w:val="es-ES"/>
        </w:rPr>
        <w:t xml:space="preserve">se desarrollará </w:t>
      </w:r>
      <w:r w:rsidR="008145C8">
        <w:rPr>
          <w:lang w:val="es-ES"/>
        </w:rPr>
        <w:t xml:space="preserve">en tiempo de clases (1 hora por semana) y en tiempo </w:t>
      </w:r>
      <w:proofErr w:type="spellStart"/>
      <w:r w:rsidR="008145C8">
        <w:rPr>
          <w:lang w:val="es-ES"/>
        </w:rPr>
        <w:t>extra-clase</w:t>
      </w:r>
      <w:proofErr w:type="spellEnd"/>
      <w:r w:rsidR="008145C8">
        <w:rPr>
          <w:lang w:val="es-ES"/>
        </w:rPr>
        <w:t>.</w:t>
      </w:r>
      <w:r>
        <w:rPr>
          <w:lang w:val="es-ES"/>
        </w:rPr>
        <w:t xml:space="preserve"> </w:t>
      </w:r>
      <w:r w:rsidR="008145C8">
        <w:rPr>
          <w:lang w:val="es-ES"/>
        </w:rPr>
        <w:t>En la primera clase del curso se crearán los equipos de trabajo colaborativo y se repartirán los contenidos que debe realizar cada equipo (se hará al azar)</w:t>
      </w:r>
      <w:r>
        <w:rPr>
          <w:lang w:val="es-ES"/>
        </w:rPr>
        <w:t>.</w:t>
      </w:r>
      <w:r w:rsidR="008145C8">
        <w:rPr>
          <w:lang w:val="es-ES"/>
        </w:rPr>
        <w:t xml:space="preserve"> Durante el transcurso del curso, c</w:t>
      </w:r>
      <w:r>
        <w:rPr>
          <w:lang w:val="es-ES"/>
        </w:rPr>
        <w:t xml:space="preserve">ada </w:t>
      </w:r>
      <w:r w:rsidR="008145C8">
        <w:rPr>
          <w:lang w:val="es-ES"/>
        </w:rPr>
        <w:t>equipo</w:t>
      </w:r>
      <w:r>
        <w:rPr>
          <w:lang w:val="es-ES"/>
        </w:rPr>
        <w:t xml:space="preserve"> </w:t>
      </w:r>
      <w:r w:rsidR="008145C8">
        <w:rPr>
          <w:lang w:val="es-ES"/>
        </w:rPr>
        <w:t xml:space="preserve">debe </w:t>
      </w:r>
      <w:r>
        <w:rPr>
          <w:lang w:val="es-ES"/>
        </w:rPr>
        <w:t>organiza</w:t>
      </w:r>
      <w:r w:rsidR="008145C8">
        <w:rPr>
          <w:lang w:val="es-ES"/>
        </w:rPr>
        <w:t>r</w:t>
      </w:r>
      <w:r>
        <w:rPr>
          <w:lang w:val="es-ES"/>
        </w:rPr>
        <w:t xml:space="preserve"> sus ideas y conocimientos previos</w:t>
      </w:r>
      <w:r w:rsidR="008145C8">
        <w:rPr>
          <w:lang w:val="es-ES"/>
        </w:rPr>
        <w:t xml:space="preserve"> para trabajar semanalmente en los contenidos y la realización del juego de mesa. Al final, cada equipo debe exponer en clase y en la feria de juegos de mesa (organizada por la profesora) el juego de mesa creado.</w:t>
      </w:r>
    </w:p>
    <w:p w:rsidR="002E78DE" w:rsidRDefault="002E78DE" w:rsidP="00A56FD7">
      <w:pPr>
        <w:ind w:left="720"/>
        <w:jc w:val="both"/>
        <w:rPr>
          <w:lang w:val="es-ES"/>
        </w:rPr>
      </w:pPr>
      <w:r>
        <w:rPr>
          <w:lang w:val="es-ES"/>
        </w:rPr>
        <w:t>En la primera clase del curso, la profesora llevará una serie de juegos de mesa para que los estudiantes los observe</w:t>
      </w:r>
      <w:r w:rsidRPr="002E78DE">
        <w:rPr>
          <w:lang w:val="es-ES"/>
        </w:rPr>
        <w:t>n de manera, en donde deben identificar las formas de jugar, instrucciones, estructura del juego y otros detalles</w:t>
      </w:r>
      <w:r>
        <w:rPr>
          <w:lang w:val="es-ES"/>
        </w:rPr>
        <w:t>.</w:t>
      </w:r>
    </w:p>
    <w:p w:rsidR="007861B9" w:rsidRDefault="007861B9" w:rsidP="007861B9">
      <w:pPr>
        <w:ind w:left="720"/>
        <w:jc w:val="both"/>
        <w:rPr>
          <w:lang w:val="es-ES"/>
        </w:rPr>
      </w:pPr>
      <w:r>
        <w:rPr>
          <w:lang w:val="es-ES"/>
        </w:rPr>
        <w:t xml:space="preserve">Se recomienda las siguientes referencias bibliográficas para </w:t>
      </w:r>
      <w:r w:rsidR="006A7477">
        <w:rPr>
          <w:lang w:val="es-ES"/>
        </w:rPr>
        <w:t>crear</w:t>
      </w:r>
      <w:r>
        <w:rPr>
          <w:lang w:val="es-ES"/>
        </w:rPr>
        <w:t xml:space="preserve"> el juego de mesa: </w:t>
      </w:r>
      <w:r>
        <w:rPr>
          <w:lang w:val="es-ES"/>
        </w:rPr>
        <w:fldChar w:fldCharType="begin" w:fldLock="1"/>
      </w:r>
      <w:r>
        <w:rPr>
          <w:lang w:val="es-ES"/>
        </w:rPr>
        <w:instrText>ADDIN CSL_CITATION {"citationItems":[{"id":"ITEM-1","itemData":{"URL":"https://es.wikihow.com/hacer-tu-propio-juego-de-mesa","accessed":{"date-parts":[["2019","1","8"]]},"author":[{"dropping-particle":"","family":"wikiHow","given":"","non-dropping-particle":"","parse-names":false,"suffix":""}],"container-title":"wikiHow","id":"ITEM-1","issued":{"date-parts":[["2017"]]},"title":"¿Cómo hacer tu propio juego de mesa?","type":"webpage"},"uris":["http://www.mendeley.com/documents/?uuid=8268a709-23a0-4a9e-b715-32b7b0f733a8"]}],"mendeley":{"formattedCitation":"(wikiHow, 2017)","plainTextFormattedCitation":"(wikiHow, 2017)","previouslyFormattedCitation":"(wikiHow, 2017)"},"properties":{"noteIndex":0},"schema":"https://github.com/citation-style-language/schema/raw/master/csl-citation.json"}</w:instrText>
      </w:r>
      <w:r>
        <w:rPr>
          <w:lang w:val="es-ES"/>
        </w:rPr>
        <w:fldChar w:fldCharType="separate"/>
      </w:r>
      <w:r w:rsidRPr="007861B9">
        <w:rPr>
          <w:noProof/>
          <w:lang w:val="es-ES"/>
        </w:rPr>
        <w:t>(wikiHow, 2017)</w:t>
      </w:r>
      <w:r>
        <w:rPr>
          <w:lang w:val="es-ES"/>
        </w:rPr>
        <w:fldChar w:fldCharType="end"/>
      </w:r>
      <w:r>
        <w:rPr>
          <w:lang w:val="es-ES"/>
        </w:rPr>
        <w:t xml:space="preserve"> y </w:t>
      </w:r>
      <w:r>
        <w:rPr>
          <w:lang w:val="es-ES"/>
        </w:rPr>
        <w:fldChar w:fldCharType="begin" w:fldLock="1"/>
      </w:r>
      <w:r w:rsidR="00F4342A">
        <w:rPr>
          <w:lang w:val="es-ES"/>
        </w:rPr>
        <w:instrText>ADDIN CSL_CITATION {"citationItems":[{"id":"ITEM-1","itemData":{"URL":"http://la-matatena.com/20-consejos-crear-juegos-de-mesa/","accessed":{"date-parts":[["2019","1","8"]]},"author":[{"dropping-particle":"","family":"Zapata De Santiago","given":"José Luis","non-dropping-particle":"","parse-names":false,"suffix":""}],"container-title":"LA MATATENA","id":"ITEM-1","issued":{"date-parts":[["2017"]]},"title":"20 consejos para creadores de juegos de mesa","type":"webpage"},"uris":["http://www.mendeley.com/documents/?uuid=e86802a4-978d-4996-9bd0-a4dfefb200f4"]}],"mendeley":{"formattedCitation":"(Zapata De Santiago, 2017)","plainTextFormattedCitation":"(Zapata De Santiago, 2017)","previouslyFormattedCitation":"(ZapataDe Santiago, 2017)"},"properties":{"noteIndex":0},"schema":"https://github.com/citation-style-language/schema/raw/master/csl-citation.json"}</w:instrText>
      </w:r>
      <w:r>
        <w:rPr>
          <w:lang w:val="es-ES"/>
        </w:rPr>
        <w:fldChar w:fldCharType="separate"/>
      </w:r>
      <w:r w:rsidR="00F4342A" w:rsidRPr="00F4342A">
        <w:rPr>
          <w:noProof/>
          <w:lang w:val="es-ES"/>
        </w:rPr>
        <w:t>(Zapata De Santiago, 2017)</w:t>
      </w:r>
      <w:r>
        <w:rPr>
          <w:lang w:val="es-ES"/>
        </w:rPr>
        <w:fldChar w:fldCharType="end"/>
      </w:r>
      <w:r>
        <w:rPr>
          <w:lang w:val="es-ES"/>
        </w:rPr>
        <w:t>. Además, puede observar diferentes juegos de mesa en los siguientes videos:</w:t>
      </w:r>
    </w:p>
    <w:p w:rsidR="004506FB" w:rsidRPr="004506FB" w:rsidRDefault="004470C1" w:rsidP="00C54E02">
      <w:pPr>
        <w:numPr>
          <w:ilvl w:val="0"/>
          <w:numId w:val="2"/>
        </w:numPr>
        <w:tabs>
          <w:tab w:val="clear" w:pos="792"/>
        </w:tabs>
        <w:ind w:left="1134" w:hanging="425"/>
        <w:jc w:val="both"/>
        <w:rPr>
          <w:lang w:val="es-ES"/>
        </w:rPr>
      </w:pPr>
      <w:hyperlink r:id="rId8" w:history="1">
        <w:r w:rsidR="004506FB" w:rsidRPr="00880282">
          <w:rPr>
            <w:rStyle w:val="Hyperlink"/>
            <w:lang w:val="es-ES"/>
          </w:rPr>
          <w:t>https://www.youtube.com/watch?v=l_pkrXpBT4I</w:t>
        </w:r>
      </w:hyperlink>
      <w:r w:rsidR="004506FB">
        <w:rPr>
          <w:lang w:val="es-ES"/>
        </w:rPr>
        <w:t xml:space="preserve">. </w:t>
      </w:r>
    </w:p>
    <w:p w:rsidR="004506FB" w:rsidRPr="004506FB" w:rsidRDefault="004470C1" w:rsidP="00C54E02">
      <w:pPr>
        <w:numPr>
          <w:ilvl w:val="0"/>
          <w:numId w:val="2"/>
        </w:numPr>
        <w:tabs>
          <w:tab w:val="clear" w:pos="792"/>
        </w:tabs>
        <w:ind w:left="1134" w:hanging="425"/>
        <w:jc w:val="both"/>
        <w:rPr>
          <w:lang w:val="es-ES"/>
        </w:rPr>
      </w:pPr>
      <w:hyperlink r:id="rId9" w:history="1">
        <w:r w:rsidR="004506FB" w:rsidRPr="00880282">
          <w:rPr>
            <w:rStyle w:val="Hyperlink"/>
            <w:lang w:val="es-ES"/>
          </w:rPr>
          <w:t>https://www.youtube.com/watch?v=nLwN3xPgjmg</w:t>
        </w:r>
      </w:hyperlink>
      <w:r w:rsidR="004506FB">
        <w:rPr>
          <w:lang w:val="es-ES"/>
        </w:rPr>
        <w:t xml:space="preserve">. </w:t>
      </w:r>
    </w:p>
    <w:p w:rsidR="004506FB" w:rsidRPr="004506FB" w:rsidRDefault="004470C1" w:rsidP="00C54E02">
      <w:pPr>
        <w:numPr>
          <w:ilvl w:val="0"/>
          <w:numId w:val="2"/>
        </w:numPr>
        <w:tabs>
          <w:tab w:val="clear" w:pos="792"/>
        </w:tabs>
        <w:ind w:left="1134" w:hanging="425"/>
        <w:jc w:val="both"/>
        <w:rPr>
          <w:lang w:val="es-ES"/>
        </w:rPr>
      </w:pPr>
      <w:hyperlink r:id="rId10" w:history="1">
        <w:r w:rsidR="004506FB" w:rsidRPr="00880282">
          <w:rPr>
            <w:rStyle w:val="Hyperlink"/>
            <w:lang w:val="es-ES"/>
          </w:rPr>
          <w:t>https://www.youtube.com/watch?v=Bxe5Lev9N3g</w:t>
        </w:r>
      </w:hyperlink>
      <w:r w:rsidR="004506FB">
        <w:rPr>
          <w:lang w:val="es-ES"/>
        </w:rPr>
        <w:t xml:space="preserve">. </w:t>
      </w:r>
    </w:p>
    <w:p w:rsidR="004506FB" w:rsidRPr="004506FB" w:rsidRDefault="004470C1" w:rsidP="00C54E02">
      <w:pPr>
        <w:numPr>
          <w:ilvl w:val="0"/>
          <w:numId w:val="2"/>
        </w:numPr>
        <w:tabs>
          <w:tab w:val="clear" w:pos="792"/>
        </w:tabs>
        <w:ind w:left="1134" w:hanging="425"/>
        <w:jc w:val="both"/>
        <w:rPr>
          <w:lang w:val="es-ES"/>
        </w:rPr>
      </w:pPr>
      <w:hyperlink r:id="rId11" w:history="1">
        <w:r w:rsidR="004506FB" w:rsidRPr="00880282">
          <w:rPr>
            <w:rStyle w:val="Hyperlink"/>
            <w:lang w:val="es-ES"/>
          </w:rPr>
          <w:t>https://www.youtube.com/watch?v=wLFZ3VyUXeI</w:t>
        </w:r>
      </w:hyperlink>
      <w:r w:rsidR="004506FB">
        <w:rPr>
          <w:lang w:val="es-ES"/>
        </w:rPr>
        <w:t xml:space="preserve">. </w:t>
      </w:r>
    </w:p>
    <w:p w:rsidR="002E78DE" w:rsidRDefault="002E78DE" w:rsidP="00A56FD7">
      <w:pPr>
        <w:ind w:left="720"/>
        <w:jc w:val="both"/>
        <w:rPr>
          <w:lang w:val="es-ES"/>
        </w:rPr>
      </w:pPr>
      <w:r>
        <w:rPr>
          <w:lang w:val="es-ES"/>
        </w:rPr>
        <w:t>Un mes antes de la presentación del producto final, se hará la presentación en clase del prototipo, con el fin de recibir retroalimentación por parte de la profesora y los compañeros. En el tiempo asignado en clase para trabajar en el juego de mesa, se puede mostrar los avances y solicitar retroalimentación a los compañeros y a la profesora.</w:t>
      </w:r>
    </w:p>
    <w:p w:rsidR="008145C8" w:rsidRDefault="002E78DE" w:rsidP="00A56FD7">
      <w:pPr>
        <w:ind w:left="720"/>
        <w:jc w:val="both"/>
        <w:rPr>
          <w:lang w:val="es-ES"/>
        </w:rPr>
      </w:pPr>
      <w:r>
        <w:rPr>
          <w:lang w:val="es-ES"/>
        </w:rPr>
        <w:t>Al final, en la presentación en clase del producto final, se realizará una p</w:t>
      </w:r>
      <w:r w:rsidR="008145C8" w:rsidRPr="008145C8">
        <w:rPr>
          <w:lang w:val="es-ES"/>
        </w:rPr>
        <w:t xml:space="preserve">lenaria que genere la discusión del contenido estudiado y sobre </w:t>
      </w:r>
      <w:r>
        <w:rPr>
          <w:lang w:val="es-ES"/>
        </w:rPr>
        <w:t>la</w:t>
      </w:r>
      <w:r w:rsidR="008145C8" w:rsidRPr="008145C8">
        <w:rPr>
          <w:lang w:val="es-ES"/>
        </w:rPr>
        <w:t xml:space="preserve"> experiencia en el </w:t>
      </w:r>
      <w:r>
        <w:rPr>
          <w:lang w:val="es-ES"/>
        </w:rPr>
        <w:t>proceso de desarrollo del juego de mesa.</w:t>
      </w:r>
    </w:p>
    <w:p w:rsidR="002E78DE" w:rsidRPr="004852B6" w:rsidRDefault="002E78DE" w:rsidP="00A56FD7">
      <w:pPr>
        <w:ind w:left="720"/>
        <w:jc w:val="both"/>
        <w:rPr>
          <w:lang w:val="es-ES"/>
        </w:rPr>
      </w:pPr>
    </w:p>
    <w:p w:rsidR="0036097C" w:rsidRDefault="0036097C" w:rsidP="0036097C">
      <w:pPr>
        <w:pStyle w:val="NormalWeb"/>
        <w:spacing w:before="0" w:beforeAutospacing="0" w:after="0" w:afterAutospacing="0"/>
        <w:jc w:val="both"/>
        <w:rPr>
          <w:b/>
          <w:bCs/>
          <w:smallCaps/>
          <w:szCs w:val="20"/>
        </w:rPr>
      </w:pPr>
      <w:r>
        <w:rPr>
          <w:b/>
          <w:bCs/>
          <w:smallCaps/>
          <w:szCs w:val="20"/>
        </w:rPr>
        <w:t>Evaluación y Medición</w:t>
      </w:r>
    </w:p>
    <w:p w:rsidR="00937215" w:rsidRPr="00937215" w:rsidRDefault="00937215" w:rsidP="00937215">
      <w:pPr>
        <w:ind w:left="720"/>
        <w:jc w:val="both"/>
        <w:rPr>
          <w:lang w:val="es-ES"/>
        </w:rPr>
      </w:pPr>
      <w:r w:rsidRPr="00937215">
        <w:rPr>
          <w:lang w:val="es-ES"/>
        </w:rPr>
        <w:t>La evaluación propuesta se divide en tres evaluaciones:</w:t>
      </w:r>
    </w:p>
    <w:p w:rsidR="00937215" w:rsidRPr="00937215" w:rsidRDefault="00937215" w:rsidP="00C54E02">
      <w:pPr>
        <w:numPr>
          <w:ilvl w:val="0"/>
          <w:numId w:val="2"/>
        </w:numPr>
        <w:tabs>
          <w:tab w:val="clear" w:pos="792"/>
        </w:tabs>
        <w:ind w:left="1134" w:hanging="425"/>
        <w:jc w:val="both"/>
        <w:rPr>
          <w:lang w:val="es-ES"/>
        </w:rPr>
      </w:pPr>
      <w:r w:rsidRPr="00937215">
        <w:rPr>
          <w:b/>
          <w:lang w:val="es-ES"/>
        </w:rPr>
        <w:t>Heteroevaluación.</w:t>
      </w:r>
      <w:r w:rsidRPr="00937215">
        <w:rPr>
          <w:lang w:val="es-ES"/>
        </w:rPr>
        <w:t xml:space="preserve"> Este tipo de evaluación es el más conocido y utilizado en las aulas. El docente es el responsable de comprobar los aprendizajes que obtuvieron los estudiantes y para ello, debe diseñar adecuadamente las pruebas que servirán para que ellos muestren los conocimientos, habilidades y actitudes que han adquirido en un periodo de tiempo determinado.</w:t>
      </w:r>
    </w:p>
    <w:p w:rsidR="00937215" w:rsidRPr="00937215" w:rsidRDefault="00937215" w:rsidP="00C54E02">
      <w:pPr>
        <w:numPr>
          <w:ilvl w:val="0"/>
          <w:numId w:val="2"/>
        </w:numPr>
        <w:tabs>
          <w:tab w:val="clear" w:pos="792"/>
        </w:tabs>
        <w:ind w:left="1134" w:hanging="425"/>
        <w:jc w:val="both"/>
        <w:rPr>
          <w:lang w:val="es-ES"/>
        </w:rPr>
      </w:pPr>
      <w:r w:rsidRPr="00937215">
        <w:rPr>
          <w:b/>
          <w:lang w:val="es-ES"/>
        </w:rPr>
        <w:t>Autoevaluación.</w:t>
      </w:r>
      <w:r w:rsidRPr="00937215">
        <w:rPr>
          <w:lang w:val="es-ES"/>
        </w:rPr>
        <w:t xml:space="preserve"> Este tipo de evaluación la realiza el estudiante con la finalidad de comprobar los aprendizajes que ha obtenido. Es importante señalar que la autoevaluación les permite detectar los aspectos en los que pueden mejorar y que si alteran los resultados a su favor, en realidad el perjuicio es para ustedes. El estudiante debe ser capaz de valorar su propio proceso y los resultados que ha obtenido.</w:t>
      </w:r>
    </w:p>
    <w:p w:rsidR="00937215" w:rsidRPr="00937215" w:rsidRDefault="00937215" w:rsidP="00C54E02">
      <w:pPr>
        <w:numPr>
          <w:ilvl w:val="0"/>
          <w:numId w:val="2"/>
        </w:numPr>
        <w:tabs>
          <w:tab w:val="clear" w:pos="792"/>
        </w:tabs>
        <w:ind w:left="1134" w:hanging="425"/>
        <w:jc w:val="both"/>
        <w:rPr>
          <w:lang w:val="es-ES"/>
        </w:rPr>
      </w:pPr>
      <w:r w:rsidRPr="00937215">
        <w:rPr>
          <w:b/>
          <w:lang w:val="es-ES"/>
        </w:rPr>
        <w:lastRenderedPageBreak/>
        <w:t>Coevaluación.</w:t>
      </w:r>
      <w:r w:rsidRPr="00937215">
        <w:rPr>
          <w:lang w:val="es-ES"/>
        </w:rPr>
        <w:t xml:space="preserve"> Este tipo de evaluación se da cuando los estudiantes evalúan a sus compañeros de equipo y se evalúan entre sí.</w:t>
      </w:r>
    </w:p>
    <w:p w:rsidR="00937215" w:rsidRPr="00937215" w:rsidRDefault="00937215" w:rsidP="00937215">
      <w:pPr>
        <w:ind w:left="720"/>
        <w:jc w:val="both"/>
        <w:rPr>
          <w:lang w:val="es-ES"/>
        </w:rPr>
      </w:pPr>
      <w:r w:rsidRPr="00937215">
        <w:rPr>
          <w:lang w:val="es-ES"/>
        </w:rPr>
        <w:t>El promedio de las tres dará la calificación final a cada estudiante.</w:t>
      </w:r>
    </w:p>
    <w:p w:rsidR="00937215" w:rsidRPr="00937215" w:rsidRDefault="00937215" w:rsidP="00937215">
      <w:pPr>
        <w:ind w:left="720"/>
        <w:jc w:val="both"/>
        <w:rPr>
          <w:lang w:val="es-ES"/>
        </w:rPr>
      </w:pPr>
      <w:r w:rsidRPr="00937215">
        <w:rPr>
          <w:lang w:val="es-ES"/>
        </w:rPr>
        <w:t>Criterios y elementos para evaluar en el aprendizaje colaborativo:</w:t>
      </w:r>
    </w:p>
    <w:p w:rsidR="00937215" w:rsidRPr="00937215" w:rsidRDefault="00937215" w:rsidP="00C54E02">
      <w:pPr>
        <w:numPr>
          <w:ilvl w:val="0"/>
          <w:numId w:val="2"/>
        </w:numPr>
        <w:tabs>
          <w:tab w:val="clear" w:pos="792"/>
        </w:tabs>
        <w:ind w:left="1134" w:hanging="425"/>
        <w:jc w:val="both"/>
        <w:rPr>
          <w:lang w:val="es-ES"/>
        </w:rPr>
      </w:pPr>
      <w:r w:rsidRPr="00937215">
        <w:rPr>
          <w:lang w:val="es-ES"/>
        </w:rPr>
        <w:t>El proceso grupal</w:t>
      </w:r>
    </w:p>
    <w:p w:rsidR="00937215" w:rsidRPr="00937215" w:rsidRDefault="00937215" w:rsidP="00C54E02">
      <w:pPr>
        <w:numPr>
          <w:ilvl w:val="1"/>
          <w:numId w:val="6"/>
        </w:numPr>
        <w:jc w:val="both"/>
        <w:rPr>
          <w:lang w:val="es-ES"/>
        </w:rPr>
      </w:pPr>
      <w:r w:rsidRPr="00937215">
        <w:rPr>
          <w:lang w:val="es-ES"/>
        </w:rPr>
        <w:t>Conciencia e identidad grupal</w:t>
      </w:r>
    </w:p>
    <w:p w:rsidR="00937215" w:rsidRPr="00937215" w:rsidRDefault="00937215" w:rsidP="00C54E02">
      <w:pPr>
        <w:numPr>
          <w:ilvl w:val="1"/>
          <w:numId w:val="6"/>
        </w:numPr>
        <w:jc w:val="both"/>
        <w:rPr>
          <w:lang w:val="es-ES"/>
        </w:rPr>
      </w:pPr>
      <w:r w:rsidRPr="00937215">
        <w:rPr>
          <w:lang w:val="es-ES"/>
        </w:rPr>
        <w:t>La organización del proceso del trabajo</w:t>
      </w:r>
    </w:p>
    <w:p w:rsidR="00937215" w:rsidRPr="00937215" w:rsidRDefault="00937215" w:rsidP="00C54E02">
      <w:pPr>
        <w:numPr>
          <w:ilvl w:val="1"/>
          <w:numId w:val="6"/>
        </w:numPr>
        <w:jc w:val="both"/>
        <w:rPr>
          <w:lang w:val="es-ES"/>
        </w:rPr>
      </w:pPr>
      <w:r w:rsidRPr="00937215">
        <w:rPr>
          <w:lang w:val="es-ES"/>
        </w:rPr>
        <w:t>Asignación de roles y tareas</w:t>
      </w:r>
    </w:p>
    <w:p w:rsidR="00937215" w:rsidRPr="00937215" w:rsidRDefault="00937215" w:rsidP="00C54E02">
      <w:pPr>
        <w:numPr>
          <w:ilvl w:val="1"/>
          <w:numId w:val="6"/>
        </w:numPr>
        <w:jc w:val="both"/>
        <w:rPr>
          <w:lang w:val="es-ES"/>
        </w:rPr>
      </w:pPr>
      <w:r w:rsidRPr="00937215">
        <w:rPr>
          <w:lang w:val="es-ES"/>
        </w:rPr>
        <w:t>Retroalimentación entre los miembros</w:t>
      </w:r>
    </w:p>
    <w:p w:rsidR="00937215" w:rsidRPr="00937215" w:rsidRDefault="00937215" w:rsidP="00C54E02">
      <w:pPr>
        <w:numPr>
          <w:ilvl w:val="0"/>
          <w:numId w:val="2"/>
        </w:numPr>
        <w:tabs>
          <w:tab w:val="clear" w:pos="792"/>
        </w:tabs>
        <w:ind w:left="1134" w:hanging="425"/>
        <w:jc w:val="both"/>
        <w:rPr>
          <w:lang w:val="es-ES"/>
        </w:rPr>
      </w:pPr>
      <w:r w:rsidRPr="00937215">
        <w:rPr>
          <w:lang w:val="es-ES"/>
        </w:rPr>
        <w:t>Desempeño individual</w:t>
      </w:r>
    </w:p>
    <w:p w:rsidR="00937215" w:rsidRPr="00937215" w:rsidRDefault="00937215" w:rsidP="00C54E02">
      <w:pPr>
        <w:numPr>
          <w:ilvl w:val="1"/>
          <w:numId w:val="6"/>
        </w:numPr>
        <w:jc w:val="both"/>
        <w:rPr>
          <w:lang w:val="es-ES"/>
        </w:rPr>
      </w:pPr>
      <w:r w:rsidRPr="00937215">
        <w:rPr>
          <w:lang w:val="es-ES"/>
        </w:rPr>
        <w:t>Conocimientos adquiridos</w:t>
      </w:r>
    </w:p>
    <w:p w:rsidR="00937215" w:rsidRPr="00937215" w:rsidRDefault="00937215" w:rsidP="00C54E02">
      <w:pPr>
        <w:numPr>
          <w:ilvl w:val="1"/>
          <w:numId w:val="6"/>
        </w:numPr>
        <w:jc w:val="both"/>
        <w:rPr>
          <w:lang w:val="es-ES"/>
        </w:rPr>
      </w:pPr>
      <w:r w:rsidRPr="00937215">
        <w:rPr>
          <w:lang w:val="es-ES"/>
        </w:rPr>
        <w:t>Habilidades demostradas</w:t>
      </w:r>
    </w:p>
    <w:p w:rsidR="00937215" w:rsidRPr="00937215" w:rsidRDefault="00937215" w:rsidP="00C54E02">
      <w:pPr>
        <w:numPr>
          <w:ilvl w:val="1"/>
          <w:numId w:val="6"/>
        </w:numPr>
        <w:jc w:val="both"/>
        <w:rPr>
          <w:lang w:val="es-ES"/>
        </w:rPr>
      </w:pPr>
      <w:r w:rsidRPr="00937215">
        <w:rPr>
          <w:lang w:val="es-ES"/>
        </w:rPr>
        <w:t>Actitudes hacia los compañeros</w:t>
      </w:r>
    </w:p>
    <w:p w:rsidR="00937215" w:rsidRPr="00937215" w:rsidRDefault="00937215" w:rsidP="00C54E02">
      <w:pPr>
        <w:numPr>
          <w:ilvl w:val="0"/>
          <w:numId w:val="2"/>
        </w:numPr>
        <w:tabs>
          <w:tab w:val="clear" w:pos="792"/>
        </w:tabs>
        <w:ind w:left="1134" w:hanging="425"/>
        <w:jc w:val="both"/>
        <w:rPr>
          <w:lang w:val="es-ES"/>
        </w:rPr>
      </w:pPr>
      <w:r w:rsidRPr="00937215">
        <w:rPr>
          <w:lang w:val="es-ES"/>
        </w:rPr>
        <w:t>Aprendizaje de contenidos</w:t>
      </w:r>
    </w:p>
    <w:p w:rsidR="00937215" w:rsidRPr="00937215" w:rsidRDefault="00937215" w:rsidP="00C54E02">
      <w:pPr>
        <w:numPr>
          <w:ilvl w:val="1"/>
          <w:numId w:val="6"/>
        </w:numPr>
        <w:jc w:val="both"/>
        <w:rPr>
          <w:lang w:val="es-ES"/>
        </w:rPr>
      </w:pPr>
      <w:r w:rsidRPr="00937215">
        <w:rPr>
          <w:lang w:val="es-ES"/>
        </w:rPr>
        <w:t>Dominio de elementos conceptuales</w:t>
      </w:r>
    </w:p>
    <w:p w:rsidR="00937215" w:rsidRPr="00937215" w:rsidRDefault="00937215" w:rsidP="00C54E02">
      <w:pPr>
        <w:numPr>
          <w:ilvl w:val="1"/>
          <w:numId w:val="6"/>
        </w:numPr>
        <w:jc w:val="both"/>
        <w:rPr>
          <w:lang w:val="es-ES"/>
        </w:rPr>
      </w:pPr>
      <w:r w:rsidRPr="00937215">
        <w:rPr>
          <w:lang w:val="es-ES"/>
        </w:rPr>
        <w:t>Adecuada aplicación de conceptos a los argumentos o solución de un problema</w:t>
      </w:r>
    </w:p>
    <w:p w:rsidR="00937215" w:rsidRPr="00937215" w:rsidRDefault="00937215" w:rsidP="00C54E02">
      <w:pPr>
        <w:numPr>
          <w:ilvl w:val="1"/>
          <w:numId w:val="6"/>
        </w:numPr>
        <w:jc w:val="both"/>
        <w:rPr>
          <w:lang w:val="es-ES"/>
        </w:rPr>
      </w:pPr>
      <w:r w:rsidRPr="00937215">
        <w:rPr>
          <w:lang w:val="es-ES"/>
        </w:rPr>
        <w:t>Identificación de necesidades de mayor información para lograr la tarea a realizar</w:t>
      </w:r>
    </w:p>
    <w:p w:rsidR="00937215" w:rsidRPr="00937215" w:rsidRDefault="00937215" w:rsidP="00C54E02">
      <w:pPr>
        <w:numPr>
          <w:ilvl w:val="0"/>
          <w:numId w:val="2"/>
        </w:numPr>
        <w:tabs>
          <w:tab w:val="clear" w:pos="792"/>
        </w:tabs>
        <w:ind w:left="1134" w:hanging="425"/>
        <w:jc w:val="both"/>
        <w:rPr>
          <w:lang w:val="es-ES"/>
        </w:rPr>
      </w:pPr>
      <w:r w:rsidRPr="00937215">
        <w:rPr>
          <w:lang w:val="es-ES"/>
        </w:rPr>
        <w:t>Calidad del producto</w:t>
      </w:r>
    </w:p>
    <w:p w:rsidR="00937215" w:rsidRPr="00937215" w:rsidRDefault="00937215" w:rsidP="00C54E02">
      <w:pPr>
        <w:numPr>
          <w:ilvl w:val="1"/>
          <w:numId w:val="6"/>
        </w:numPr>
        <w:jc w:val="both"/>
        <w:rPr>
          <w:lang w:val="es-ES"/>
        </w:rPr>
      </w:pPr>
      <w:r w:rsidRPr="00937215">
        <w:rPr>
          <w:lang w:val="es-ES"/>
        </w:rPr>
        <w:t>Cumple con lo solicitado originalmente</w:t>
      </w:r>
    </w:p>
    <w:p w:rsidR="00937215" w:rsidRPr="00937215" w:rsidRDefault="00937215" w:rsidP="00C54E02">
      <w:pPr>
        <w:numPr>
          <w:ilvl w:val="1"/>
          <w:numId w:val="6"/>
        </w:numPr>
        <w:jc w:val="both"/>
        <w:rPr>
          <w:lang w:val="es-ES"/>
        </w:rPr>
      </w:pPr>
      <w:r w:rsidRPr="00937215">
        <w:rPr>
          <w:lang w:val="es-ES"/>
        </w:rPr>
        <w:t xml:space="preserve">Reflexión del </w:t>
      </w:r>
      <w:r w:rsidR="002C2038">
        <w:rPr>
          <w:lang w:val="es-ES"/>
        </w:rPr>
        <w:t>equipo</w:t>
      </w:r>
      <w:r w:rsidRPr="00937215">
        <w:rPr>
          <w:lang w:val="es-ES"/>
        </w:rPr>
        <w:t xml:space="preserve"> con respecto a la calidad lograda</w:t>
      </w:r>
    </w:p>
    <w:p w:rsidR="00937215" w:rsidRPr="00937215" w:rsidRDefault="00937215" w:rsidP="00C54E02">
      <w:pPr>
        <w:numPr>
          <w:ilvl w:val="1"/>
          <w:numId w:val="6"/>
        </w:numPr>
        <w:jc w:val="both"/>
        <w:rPr>
          <w:lang w:val="es-ES"/>
        </w:rPr>
      </w:pPr>
      <w:r w:rsidRPr="00937215">
        <w:rPr>
          <w:lang w:val="es-ES"/>
        </w:rPr>
        <w:t>Identificación de necesidades de más información para lograr la tarea a realizar</w:t>
      </w:r>
    </w:p>
    <w:p w:rsidR="00937215" w:rsidRDefault="00937215" w:rsidP="00937215">
      <w:pPr>
        <w:ind w:left="720"/>
        <w:jc w:val="both"/>
        <w:rPr>
          <w:lang w:val="es-ES"/>
        </w:rPr>
      </w:pPr>
      <w:r w:rsidRPr="00937215">
        <w:rPr>
          <w:lang w:val="es-ES"/>
        </w:rPr>
        <w:t>Según lo anterior y con más detalle, en cuanto a la evaluación de la</w:t>
      </w:r>
      <w:r w:rsidR="001A0342">
        <w:rPr>
          <w:lang w:val="es-ES"/>
        </w:rPr>
        <w:t xml:space="preserve"> técnica</w:t>
      </w:r>
      <w:r w:rsidRPr="00937215">
        <w:rPr>
          <w:lang w:val="es-ES"/>
        </w:rPr>
        <w:t xml:space="preserve"> didác</w:t>
      </w:r>
      <w:r w:rsidR="001A0342">
        <w:rPr>
          <w:lang w:val="es-ES"/>
        </w:rPr>
        <w:t>tica</w:t>
      </w:r>
      <w:r w:rsidRPr="00937215">
        <w:rPr>
          <w:lang w:val="es-ES"/>
        </w:rPr>
        <w:t xml:space="preserve"> se realizará de forma grupal e individual, para ello se utilizaron los siguientes criterios de evaluación:</w:t>
      </w:r>
    </w:p>
    <w:p w:rsidR="00F34E96" w:rsidRPr="00114AE5" w:rsidRDefault="00F34E96" w:rsidP="00C54E02">
      <w:pPr>
        <w:numPr>
          <w:ilvl w:val="0"/>
          <w:numId w:val="2"/>
        </w:numPr>
        <w:tabs>
          <w:tab w:val="clear" w:pos="792"/>
        </w:tabs>
        <w:ind w:left="1134" w:hanging="425"/>
        <w:jc w:val="both"/>
        <w:rPr>
          <w:lang w:val="es-ES"/>
        </w:rPr>
      </w:pPr>
      <w:r w:rsidRPr="00114AE5">
        <w:rPr>
          <w:lang w:val="es-ES"/>
        </w:rPr>
        <w:t>Aplicación de los conceptos</w:t>
      </w:r>
      <w:r w:rsidR="00205E68">
        <w:rPr>
          <w:lang w:val="es-ES"/>
        </w:rPr>
        <w:t xml:space="preserve"> del tema asignado para realizar el producto</w:t>
      </w:r>
      <w:r w:rsidRPr="00114AE5">
        <w:rPr>
          <w:lang w:val="es-ES"/>
        </w:rPr>
        <w:t>.</w:t>
      </w:r>
    </w:p>
    <w:p w:rsidR="00F34E96" w:rsidRPr="00114AE5" w:rsidRDefault="00F34E96" w:rsidP="00C54E02">
      <w:pPr>
        <w:numPr>
          <w:ilvl w:val="0"/>
          <w:numId w:val="2"/>
        </w:numPr>
        <w:tabs>
          <w:tab w:val="clear" w:pos="792"/>
        </w:tabs>
        <w:ind w:left="1134" w:hanging="425"/>
        <w:jc w:val="both"/>
        <w:rPr>
          <w:lang w:val="es-ES"/>
        </w:rPr>
      </w:pPr>
      <w:r w:rsidRPr="00114AE5">
        <w:rPr>
          <w:lang w:val="es-ES"/>
        </w:rPr>
        <w:t>Observación del docente durante el trabajo en equipo.</w:t>
      </w:r>
    </w:p>
    <w:p w:rsidR="00F34E96" w:rsidRPr="00114AE5" w:rsidRDefault="00F34E96" w:rsidP="00C54E02">
      <w:pPr>
        <w:numPr>
          <w:ilvl w:val="0"/>
          <w:numId w:val="2"/>
        </w:numPr>
        <w:tabs>
          <w:tab w:val="clear" w:pos="792"/>
        </w:tabs>
        <w:ind w:left="1134" w:hanging="425"/>
        <w:jc w:val="both"/>
        <w:rPr>
          <w:lang w:val="es-ES"/>
        </w:rPr>
      </w:pPr>
      <w:r w:rsidRPr="00114AE5">
        <w:rPr>
          <w:lang w:val="es-ES"/>
        </w:rPr>
        <w:t>Observación del docente de cada miembro del equipo, de la colaboración y contribución dada por él a su equipo.</w:t>
      </w:r>
    </w:p>
    <w:p w:rsidR="00F34E96" w:rsidRPr="00114AE5" w:rsidRDefault="00F34E96" w:rsidP="00C54E02">
      <w:pPr>
        <w:numPr>
          <w:ilvl w:val="0"/>
          <w:numId w:val="2"/>
        </w:numPr>
        <w:tabs>
          <w:tab w:val="clear" w:pos="792"/>
        </w:tabs>
        <w:ind w:left="1134" w:hanging="425"/>
        <w:jc w:val="both"/>
        <w:rPr>
          <w:lang w:val="es-ES"/>
        </w:rPr>
      </w:pPr>
      <w:r w:rsidRPr="00114AE5">
        <w:rPr>
          <w:lang w:val="es-ES"/>
        </w:rPr>
        <w:t xml:space="preserve">Presentación en clase del </w:t>
      </w:r>
      <w:r w:rsidR="001A0342">
        <w:rPr>
          <w:lang w:val="es-ES"/>
        </w:rPr>
        <w:t>prototipo y del producto final</w:t>
      </w:r>
      <w:r w:rsidRPr="00114AE5">
        <w:rPr>
          <w:lang w:val="es-ES"/>
        </w:rPr>
        <w:t>.</w:t>
      </w:r>
    </w:p>
    <w:p w:rsidR="00F34E96" w:rsidRPr="00114AE5" w:rsidRDefault="003E04AA" w:rsidP="00C54E02">
      <w:pPr>
        <w:numPr>
          <w:ilvl w:val="0"/>
          <w:numId w:val="2"/>
        </w:numPr>
        <w:tabs>
          <w:tab w:val="clear" w:pos="792"/>
        </w:tabs>
        <w:ind w:left="1134" w:hanging="425"/>
        <w:jc w:val="both"/>
        <w:rPr>
          <w:lang w:val="es-ES"/>
        </w:rPr>
      </w:pPr>
      <w:r>
        <w:rPr>
          <w:lang w:val="es-ES"/>
        </w:rPr>
        <w:t>Entrega</w:t>
      </w:r>
      <w:r w:rsidR="001A0342">
        <w:rPr>
          <w:lang w:val="es-ES"/>
        </w:rPr>
        <w:t xml:space="preserve"> del producto final con todos los elementos requeridos</w:t>
      </w:r>
      <w:r w:rsidR="00F34E96" w:rsidRPr="00114AE5">
        <w:rPr>
          <w:lang w:val="es-ES"/>
        </w:rPr>
        <w:t>.</w:t>
      </w:r>
    </w:p>
    <w:p w:rsidR="003E04AA" w:rsidRDefault="003E04AA" w:rsidP="00C54E02">
      <w:pPr>
        <w:numPr>
          <w:ilvl w:val="0"/>
          <w:numId w:val="2"/>
        </w:numPr>
        <w:tabs>
          <w:tab w:val="clear" w:pos="792"/>
        </w:tabs>
        <w:ind w:left="1134" w:hanging="425"/>
        <w:jc w:val="both"/>
        <w:rPr>
          <w:lang w:val="es-ES"/>
        </w:rPr>
      </w:pPr>
      <w:r w:rsidRPr="008670F7">
        <w:rPr>
          <w:lang w:val="es-ES"/>
        </w:rPr>
        <w:t xml:space="preserve">Plenaria </w:t>
      </w:r>
      <w:r>
        <w:rPr>
          <w:lang w:val="es-ES"/>
        </w:rPr>
        <w:t>sobre</w:t>
      </w:r>
      <w:r w:rsidRPr="008670F7">
        <w:rPr>
          <w:lang w:val="es-ES"/>
        </w:rPr>
        <w:t xml:space="preserve"> </w:t>
      </w:r>
      <w:r>
        <w:rPr>
          <w:lang w:val="es-ES"/>
        </w:rPr>
        <w:t>el</w:t>
      </w:r>
      <w:r w:rsidRPr="008670F7">
        <w:rPr>
          <w:lang w:val="es-ES"/>
        </w:rPr>
        <w:t xml:space="preserve"> contenido estudiado y sobre </w:t>
      </w:r>
      <w:r>
        <w:rPr>
          <w:lang w:val="es-ES"/>
        </w:rPr>
        <w:t>la</w:t>
      </w:r>
      <w:r w:rsidRPr="008670F7">
        <w:rPr>
          <w:lang w:val="es-ES"/>
        </w:rPr>
        <w:t xml:space="preserve"> experiencia en </w:t>
      </w:r>
      <w:r>
        <w:rPr>
          <w:lang w:val="es-ES"/>
        </w:rPr>
        <w:t>la creación del juego de mesa.</w:t>
      </w:r>
    </w:p>
    <w:p w:rsidR="003E04AA" w:rsidRPr="00114AE5" w:rsidRDefault="003E04AA" w:rsidP="00C54E02">
      <w:pPr>
        <w:numPr>
          <w:ilvl w:val="0"/>
          <w:numId w:val="2"/>
        </w:numPr>
        <w:tabs>
          <w:tab w:val="clear" w:pos="792"/>
        </w:tabs>
        <w:ind w:left="1134" w:hanging="425"/>
        <w:jc w:val="both"/>
        <w:rPr>
          <w:lang w:val="es-ES"/>
        </w:rPr>
      </w:pPr>
      <w:r>
        <w:rPr>
          <w:lang w:val="es-ES"/>
        </w:rPr>
        <w:t>Presentación del producto final en la feria de juegos.</w:t>
      </w:r>
    </w:p>
    <w:p w:rsidR="00F34E96" w:rsidRPr="00114AE5" w:rsidRDefault="00F34E96" w:rsidP="00C54E02">
      <w:pPr>
        <w:numPr>
          <w:ilvl w:val="0"/>
          <w:numId w:val="2"/>
        </w:numPr>
        <w:tabs>
          <w:tab w:val="clear" w:pos="792"/>
        </w:tabs>
        <w:ind w:left="1134" w:hanging="425"/>
        <w:jc w:val="both"/>
        <w:rPr>
          <w:lang w:val="es-ES"/>
        </w:rPr>
      </w:pPr>
      <w:r w:rsidRPr="00114AE5">
        <w:rPr>
          <w:lang w:val="es-ES"/>
        </w:rPr>
        <w:t>Evaluación de los demás miembros del equipo, de la contribución de cada uno de ellos para el proyecto.</w:t>
      </w:r>
    </w:p>
    <w:p w:rsidR="00F34E96" w:rsidRDefault="00F34E96" w:rsidP="00C54E02">
      <w:pPr>
        <w:numPr>
          <w:ilvl w:val="0"/>
          <w:numId w:val="2"/>
        </w:numPr>
        <w:tabs>
          <w:tab w:val="clear" w:pos="792"/>
        </w:tabs>
        <w:ind w:left="1134" w:hanging="425"/>
        <w:jc w:val="both"/>
        <w:rPr>
          <w:lang w:val="es-ES"/>
        </w:rPr>
      </w:pPr>
      <w:r w:rsidRPr="00114AE5">
        <w:rPr>
          <w:lang w:val="es-ES"/>
        </w:rPr>
        <w:t>Autoevaluación de cada miembro de equipo, de la contribución de cada uno de ellos para el proyecto.</w:t>
      </w:r>
    </w:p>
    <w:p w:rsidR="00C94FD9" w:rsidRPr="00C94FD9" w:rsidRDefault="00C94FD9" w:rsidP="00C94FD9">
      <w:pPr>
        <w:ind w:left="720"/>
        <w:jc w:val="both"/>
        <w:rPr>
          <w:lang w:val="es-ES"/>
        </w:rPr>
      </w:pPr>
      <w:r w:rsidRPr="00C94FD9">
        <w:rPr>
          <w:lang w:val="es-ES"/>
        </w:rPr>
        <w:t xml:space="preserve">Estos criterios de evaluación tendrán un valor de </w:t>
      </w:r>
      <w:r w:rsidR="002727E9">
        <w:rPr>
          <w:lang w:val="es-ES"/>
        </w:rPr>
        <w:t>3</w:t>
      </w:r>
      <w:r w:rsidRPr="00C94FD9">
        <w:rPr>
          <w:lang w:val="es-ES"/>
        </w:rPr>
        <w:t xml:space="preserve">0% </w:t>
      </w:r>
      <w:r w:rsidR="002D3933">
        <w:rPr>
          <w:lang w:val="es-ES"/>
        </w:rPr>
        <w:t>en la nota final</w:t>
      </w:r>
      <w:r w:rsidRPr="00C94FD9">
        <w:rPr>
          <w:lang w:val="es-ES"/>
        </w:rPr>
        <w:t xml:space="preserve">. A </w:t>
      </w:r>
      <w:r w:rsidR="009211A8" w:rsidRPr="00C94FD9">
        <w:rPr>
          <w:lang w:val="es-ES"/>
        </w:rPr>
        <w:t>continuación,</w:t>
      </w:r>
      <w:r w:rsidRPr="00C94FD9">
        <w:rPr>
          <w:lang w:val="es-ES"/>
        </w:rPr>
        <w:t xml:space="preserve"> se presenta el desglose </w:t>
      </w:r>
      <w:r w:rsidR="002D3933" w:rsidRPr="00C94FD9">
        <w:rPr>
          <w:lang w:val="es-ES"/>
        </w:rPr>
        <w:t>de acuerdo con</w:t>
      </w:r>
      <w:r w:rsidRPr="00C94FD9">
        <w:rPr>
          <w:lang w:val="es-ES"/>
        </w:rPr>
        <w:t xml:space="preserve"> los criterios citados anteriormente:</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03"/>
        <w:gridCol w:w="1944"/>
      </w:tblGrid>
      <w:tr w:rsidR="00C94FD9" w:rsidRPr="00C94FD9" w:rsidTr="00C94FD9">
        <w:tc>
          <w:tcPr>
            <w:tcW w:w="6203" w:type="dxa"/>
            <w:vAlign w:val="center"/>
          </w:tcPr>
          <w:p w:rsidR="00C94FD9" w:rsidRPr="00C94FD9" w:rsidRDefault="00C94FD9" w:rsidP="00345C70">
            <w:pPr>
              <w:rPr>
                <w:lang w:val="es-CR"/>
              </w:rPr>
            </w:pPr>
            <w:r w:rsidRPr="00C94FD9">
              <w:rPr>
                <w:lang w:val="es-ES"/>
              </w:rPr>
              <w:t>Aplicación de los conceptos</w:t>
            </w:r>
          </w:p>
        </w:tc>
        <w:tc>
          <w:tcPr>
            <w:tcW w:w="1944" w:type="dxa"/>
            <w:vAlign w:val="center"/>
          </w:tcPr>
          <w:p w:rsidR="00C94FD9" w:rsidRPr="00C94FD9" w:rsidRDefault="00AD4D37" w:rsidP="00C94FD9">
            <w:pPr>
              <w:jc w:val="center"/>
              <w:rPr>
                <w:lang w:val="es-CR"/>
              </w:rPr>
            </w:pPr>
            <w:r>
              <w:rPr>
                <w:lang w:val="es-ES"/>
              </w:rPr>
              <w:t>4</w:t>
            </w:r>
            <w:r w:rsidR="00C94FD9" w:rsidRPr="00C94FD9">
              <w:rPr>
                <w:lang w:val="es-ES"/>
              </w:rPr>
              <w:t>%</w:t>
            </w:r>
          </w:p>
        </w:tc>
      </w:tr>
      <w:tr w:rsidR="00C94FD9" w:rsidRPr="00C94FD9" w:rsidTr="00C94FD9">
        <w:tc>
          <w:tcPr>
            <w:tcW w:w="6203" w:type="dxa"/>
            <w:vAlign w:val="center"/>
          </w:tcPr>
          <w:p w:rsidR="00C94FD9" w:rsidRPr="00C94FD9" w:rsidRDefault="00C94FD9" w:rsidP="00345C70">
            <w:pPr>
              <w:rPr>
                <w:lang w:val="es-CR"/>
              </w:rPr>
            </w:pPr>
            <w:r w:rsidRPr="00C94FD9">
              <w:rPr>
                <w:lang w:val="es-ES"/>
              </w:rPr>
              <w:t xml:space="preserve">Observación del docente </w:t>
            </w:r>
          </w:p>
        </w:tc>
        <w:tc>
          <w:tcPr>
            <w:tcW w:w="1944" w:type="dxa"/>
            <w:vAlign w:val="center"/>
          </w:tcPr>
          <w:p w:rsidR="00C94FD9" w:rsidRPr="00C94FD9" w:rsidRDefault="00700A61" w:rsidP="00C94FD9">
            <w:pPr>
              <w:jc w:val="center"/>
              <w:rPr>
                <w:lang w:val="es-CR"/>
              </w:rPr>
            </w:pPr>
            <w:r>
              <w:rPr>
                <w:lang w:val="es-ES"/>
              </w:rPr>
              <w:t>4</w:t>
            </w:r>
            <w:r w:rsidR="00C94FD9" w:rsidRPr="00C94FD9">
              <w:rPr>
                <w:lang w:val="es-ES"/>
              </w:rPr>
              <w:t>%</w:t>
            </w:r>
          </w:p>
        </w:tc>
      </w:tr>
      <w:tr w:rsidR="005F7179" w:rsidRPr="00C94FD9" w:rsidTr="00C94FD9">
        <w:tc>
          <w:tcPr>
            <w:tcW w:w="6203" w:type="dxa"/>
            <w:vAlign w:val="center"/>
          </w:tcPr>
          <w:p w:rsidR="005F7179" w:rsidRPr="00C94FD9" w:rsidRDefault="005F7179" w:rsidP="005F7179">
            <w:pPr>
              <w:rPr>
                <w:lang w:val="es-CR"/>
              </w:rPr>
            </w:pPr>
            <w:r w:rsidRPr="00114AE5">
              <w:rPr>
                <w:lang w:val="es-ES"/>
              </w:rPr>
              <w:t xml:space="preserve">Presentación en clase del </w:t>
            </w:r>
            <w:r>
              <w:rPr>
                <w:lang w:val="es-ES"/>
              </w:rPr>
              <w:t>prototipo</w:t>
            </w:r>
          </w:p>
        </w:tc>
        <w:tc>
          <w:tcPr>
            <w:tcW w:w="1944" w:type="dxa"/>
            <w:vAlign w:val="center"/>
          </w:tcPr>
          <w:p w:rsidR="005F7179" w:rsidRDefault="00700A61" w:rsidP="005F7179">
            <w:pPr>
              <w:jc w:val="center"/>
              <w:rPr>
                <w:lang w:val="es-ES"/>
              </w:rPr>
            </w:pPr>
            <w:r>
              <w:rPr>
                <w:lang w:val="es-ES"/>
              </w:rPr>
              <w:t>5</w:t>
            </w:r>
            <w:r w:rsidR="005F7179">
              <w:rPr>
                <w:lang w:val="es-ES"/>
              </w:rPr>
              <w:t>%</w:t>
            </w:r>
          </w:p>
        </w:tc>
      </w:tr>
      <w:tr w:rsidR="005F7179" w:rsidRPr="005F7179" w:rsidTr="00C94FD9">
        <w:tc>
          <w:tcPr>
            <w:tcW w:w="6203" w:type="dxa"/>
            <w:vAlign w:val="center"/>
          </w:tcPr>
          <w:p w:rsidR="005F7179" w:rsidRPr="00114AE5" w:rsidRDefault="005F7179" w:rsidP="005F7179">
            <w:pPr>
              <w:rPr>
                <w:lang w:val="es-ES"/>
              </w:rPr>
            </w:pPr>
            <w:r w:rsidRPr="00114AE5">
              <w:rPr>
                <w:lang w:val="es-ES"/>
              </w:rPr>
              <w:t>Presentación en clase del</w:t>
            </w:r>
            <w:r>
              <w:rPr>
                <w:lang w:val="es-ES"/>
              </w:rPr>
              <w:t xml:space="preserve"> producto final</w:t>
            </w:r>
          </w:p>
        </w:tc>
        <w:tc>
          <w:tcPr>
            <w:tcW w:w="1944" w:type="dxa"/>
            <w:vAlign w:val="center"/>
          </w:tcPr>
          <w:p w:rsidR="005F7179" w:rsidRPr="00C94FD9" w:rsidRDefault="00700A61" w:rsidP="005F7179">
            <w:pPr>
              <w:jc w:val="center"/>
              <w:rPr>
                <w:lang w:val="es-CR"/>
              </w:rPr>
            </w:pPr>
            <w:r>
              <w:rPr>
                <w:lang w:val="es-ES"/>
              </w:rPr>
              <w:t>5</w:t>
            </w:r>
            <w:r w:rsidR="005F7179" w:rsidRPr="00C94FD9">
              <w:rPr>
                <w:lang w:val="es-ES"/>
              </w:rPr>
              <w:t>%</w:t>
            </w:r>
          </w:p>
        </w:tc>
      </w:tr>
      <w:tr w:rsidR="005F7179" w:rsidRPr="00C94FD9" w:rsidTr="00C94FD9">
        <w:tc>
          <w:tcPr>
            <w:tcW w:w="6203" w:type="dxa"/>
            <w:vAlign w:val="center"/>
          </w:tcPr>
          <w:p w:rsidR="005F7179" w:rsidRPr="00114AE5" w:rsidRDefault="005F7179" w:rsidP="00345C70">
            <w:pPr>
              <w:rPr>
                <w:lang w:val="es-ES"/>
              </w:rPr>
            </w:pPr>
            <w:r>
              <w:rPr>
                <w:lang w:val="es-ES"/>
              </w:rPr>
              <w:t>Plenaria</w:t>
            </w:r>
          </w:p>
        </w:tc>
        <w:tc>
          <w:tcPr>
            <w:tcW w:w="1944" w:type="dxa"/>
            <w:vAlign w:val="center"/>
          </w:tcPr>
          <w:p w:rsidR="005F7179" w:rsidRDefault="00700A61" w:rsidP="00C94FD9">
            <w:pPr>
              <w:jc w:val="center"/>
              <w:rPr>
                <w:lang w:val="es-ES"/>
              </w:rPr>
            </w:pPr>
            <w:r>
              <w:rPr>
                <w:lang w:val="es-ES"/>
              </w:rPr>
              <w:t>5</w:t>
            </w:r>
            <w:r w:rsidR="005F7179">
              <w:rPr>
                <w:lang w:val="es-ES"/>
              </w:rPr>
              <w:t>%</w:t>
            </w:r>
          </w:p>
        </w:tc>
      </w:tr>
      <w:tr w:rsidR="002F2E52" w:rsidRPr="00C94FD9" w:rsidTr="00345C70">
        <w:tc>
          <w:tcPr>
            <w:tcW w:w="6203" w:type="dxa"/>
            <w:vAlign w:val="center"/>
          </w:tcPr>
          <w:p w:rsidR="002F2E52" w:rsidRPr="00C94FD9" w:rsidRDefault="002F2E52" w:rsidP="002F2E52">
            <w:pPr>
              <w:rPr>
                <w:lang w:val="es-CR"/>
              </w:rPr>
            </w:pPr>
            <w:r>
              <w:rPr>
                <w:lang w:val="es-ES"/>
              </w:rPr>
              <w:t>Entrega del producto final</w:t>
            </w:r>
          </w:p>
        </w:tc>
        <w:tc>
          <w:tcPr>
            <w:tcW w:w="1944" w:type="dxa"/>
            <w:vAlign w:val="center"/>
          </w:tcPr>
          <w:p w:rsidR="002F2E52" w:rsidRPr="00C94FD9" w:rsidRDefault="00700A61" w:rsidP="002F2E52">
            <w:pPr>
              <w:jc w:val="center"/>
              <w:rPr>
                <w:lang w:val="es-CR"/>
              </w:rPr>
            </w:pPr>
            <w:r>
              <w:rPr>
                <w:lang w:val="es-ES"/>
              </w:rPr>
              <w:t>5</w:t>
            </w:r>
            <w:r w:rsidR="002F2E52" w:rsidRPr="00C94FD9">
              <w:rPr>
                <w:lang w:val="es-ES"/>
              </w:rPr>
              <w:t>%</w:t>
            </w:r>
          </w:p>
        </w:tc>
      </w:tr>
      <w:tr w:rsidR="002F2E52" w:rsidRPr="00C94FD9" w:rsidTr="00C94FD9">
        <w:tc>
          <w:tcPr>
            <w:tcW w:w="6203" w:type="dxa"/>
            <w:vAlign w:val="center"/>
          </w:tcPr>
          <w:p w:rsidR="002F2E52" w:rsidRPr="00C94FD9" w:rsidRDefault="002F2E52" w:rsidP="002F2E52">
            <w:pPr>
              <w:rPr>
                <w:lang w:val="es-CR"/>
              </w:rPr>
            </w:pPr>
            <w:r>
              <w:rPr>
                <w:lang w:val="es-ES"/>
              </w:rPr>
              <w:t>Presentación del producto final en la feria de juegos</w:t>
            </w:r>
          </w:p>
        </w:tc>
        <w:tc>
          <w:tcPr>
            <w:tcW w:w="1944" w:type="dxa"/>
            <w:vAlign w:val="center"/>
          </w:tcPr>
          <w:p w:rsidR="002F2E52" w:rsidRPr="00C94FD9" w:rsidRDefault="00700A61" w:rsidP="002F2E52">
            <w:pPr>
              <w:jc w:val="center"/>
              <w:rPr>
                <w:lang w:val="es-CR"/>
              </w:rPr>
            </w:pPr>
            <w:r>
              <w:rPr>
                <w:lang w:val="es-ES"/>
              </w:rPr>
              <w:t>2</w:t>
            </w:r>
            <w:r w:rsidR="002F2E52" w:rsidRPr="00C94FD9">
              <w:rPr>
                <w:lang w:val="es-ES"/>
              </w:rPr>
              <w:t>%</w:t>
            </w:r>
          </w:p>
        </w:tc>
      </w:tr>
      <w:tr w:rsidR="002F2E52" w:rsidRPr="00C94FD9" w:rsidTr="00C94FD9">
        <w:tc>
          <w:tcPr>
            <w:tcW w:w="6203" w:type="dxa"/>
            <w:vAlign w:val="center"/>
          </w:tcPr>
          <w:p w:rsidR="002F2E52" w:rsidRPr="00C94FD9" w:rsidRDefault="002F2E52" w:rsidP="002F2E52">
            <w:pPr>
              <w:jc w:val="right"/>
              <w:rPr>
                <w:lang w:val="es-CR"/>
              </w:rPr>
            </w:pPr>
            <w:r w:rsidRPr="00C94FD9">
              <w:rPr>
                <w:b/>
                <w:lang w:val="es-ES_tradnl"/>
              </w:rPr>
              <w:t>Total</w:t>
            </w:r>
          </w:p>
        </w:tc>
        <w:tc>
          <w:tcPr>
            <w:tcW w:w="1944" w:type="dxa"/>
            <w:vAlign w:val="center"/>
          </w:tcPr>
          <w:p w:rsidR="002F2E52" w:rsidRPr="00C94FD9" w:rsidRDefault="00700A61" w:rsidP="002F2E52">
            <w:pPr>
              <w:jc w:val="center"/>
              <w:rPr>
                <w:lang w:val="es-CR"/>
              </w:rPr>
            </w:pPr>
            <w:r>
              <w:rPr>
                <w:b/>
                <w:lang w:val="es-ES_tradnl"/>
              </w:rPr>
              <w:t>3</w:t>
            </w:r>
            <w:r w:rsidR="002F2E52" w:rsidRPr="00C94FD9">
              <w:rPr>
                <w:b/>
                <w:lang w:val="es-ES_tradnl"/>
              </w:rPr>
              <w:t>0%</w:t>
            </w:r>
          </w:p>
        </w:tc>
      </w:tr>
    </w:tbl>
    <w:p w:rsidR="00A56FD7" w:rsidRDefault="00A56FD7" w:rsidP="00A56FD7">
      <w:pPr>
        <w:pStyle w:val="Title"/>
        <w:jc w:val="both"/>
        <w:rPr>
          <w:sz w:val="24"/>
        </w:rPr>
      </w:pPr>
      <w:bookmarkStart w:id="0" w:name="_GoBack"/>
      <w:bookmarkEnd w:id="0"/>
      <w:r>
        <w:rPr>
          <w:sz w:val="24"/>
        </w:rPr>
        <w:lastRenderedPageBreak/>
        <w:t xml:space="preserve">Fechas de </w:t>
      </w:r>
      <w:r w:rsidR="00F41F3C">
        <w:rPr>
          <w:sz w:val="24"/>
        </w:rPr>
        <w:t>Realización</w:t>
      </w:r>
    </w:p>
    <w:p w:rsidR="00DC3058" w:rsidRPr="002F2E52" w:rsidRDefault="002F2E52" w:rsidP="00C54E02">
      <w:pPr>
        <w:numPr>
          <w:ilvl w:val="0"/>
          <w:numId w:val="2"/>
        </w:numPr>
        <w:tabs>
          <w:tab w:val="clear" w:pos="792"/>
        </w:tabs>
        <w:ind w:left="1134" w:hanging="425"/>
        <w:jc w:val="both"/>
        <w:rPr>
          <w:lang w:val="es-ES"/>
        </w:rPr>
      </w:pPr>
      <w:r w:rsidRPr="002F2E52">
        <w:rPr>
          <w:lang w:val="es-ES"/>
        </w:rPr>
        <w:t xml:space="preserve">Presentación en clase del prototipo: </w:t>
      </w:r>
      <w:r w:rsidR="005F7179">
        <w:rPr>
          <w:lang w:val="es-ES"/>
        </w:rPr>
        <w:t>07</w:t>
      </w:r>
      <w:r w:rsidR="00DC3058" w:rsidRPr="002F2E52">
        <w:rPr>
          <w:lang w:val="es-ES"/>
        </w:rPr>
        <w:t>/</w:t>
      </w:r>
      <w:r w:rsidR="005F7179">
        <w:rPr>
          <w:lang w:val="es-ES"/>
        </w:rPr>
        <w:t>06</w:t>
      </w:r>
      <w:r w:rsidR="00DC3058" w:rsidRPr="002F2E52">
        <w:rPr>
          <w:lang w:val="es-ES"/>
        </w:rPr>
        <w:t>.</w:t>
      </w:r>
    </w:p>
    <w:p w:rsidR="00DC3058" w:rsidRDefault="002F2E52" w:rsidP="00C54E02">
      <w:pPr>
        <w:numPr>
          <w:ilvl w:val="0"/>
          <w:numId w:val="2"/>
        </w:numPr>
        <w:tabs>
          <w:tab w:val="clear" w:pos="792"/>
        </w:tabs>
        <w:ind w:left="1134" w:hanging="425"/>
        <w:jc w:val="both"/>
        <w:rPr>
          <w:lang w:val="es-ES"/>
        </w:rPr>
      </w:pPr>
      <w:r>
        <w:rPr>
          <w:lang w:val="es-ES"/>
        </w:rPr>
        <w:t>Presentación en clase del producto final</w:t>
      </w:r>
      <w:r w:rsidR="005F7179">
        <w:rPr>
          <w:lang w:val="es-ES"/>
        </w:rPr>
        <w:t xml:space="preserve"> y plenaria</w:t>
      </w:r>
      <w:r w:rsidR="00DC3058" w:rsidRPr="00CD66FF">
        <w:rPr>
          <w:lang w:val="es-ES"/>
        </w:rPr>
        <w:t xml:space="preserve">: </w:t>
      </w:r>
      <w:r w:rsidR="005F7179">
        <w:rPr>
          <w:lang w:val="es-ES"/>
        </w:rPr>
        <w:t>05</w:t>
      </w:r>
      <w:r w:rsidR="00DC3058" w:rsidRPr="00CD66FF">
        <w:rPr>
          <w:lang w:val="es-ES"/>
        </w:rPr>
        <w:t>/</w:t>
      </w:r>
      <w:r w:rsidR="00DC3058">
        <w:rPr>
          <w:lang w:val="es-ES"/>
        </w:rPr>
        <w:t>0</w:t>
      </w:r>
      <w:r w:rsidR="005F7179">
        <w:rPr>
          <w:lang w:val="es-ES"/>
        </w:rPr>
        <w:t>7</w:t>
      </w:r>
      <w:r w:rsidR="00DC3058" w:rsidRPr="00CD66FF">
        <w:rPr>
          <w:lang w:val="es-ES"/>
        </w:rPr>
        <w:t>.</w:t>
      </w:r>
    </w:p>
    <w:p w:rsidR="003E04AA" w:rsidRPr="00CD66FF" w:rsidRDefault="003E04AA" w:rsidP="00C54E02">
      <w:pPr>
        <w:numPr>
          <w:ilvl w:val="0"/>
          <w:numId w:val="2"/>
        </w:numPr>
        <w:tabs>
          <w:tab w:val="clear" w:pos="792"/>
        </w:tabs>
        <w:ind w:left="1134" w:hanging="425"/>
        <w:jc w:val="both"/>
        <w:rPr>
          <w:lang w:val="es-ES"/>
        </w:rPr>
      </w:pPr>
      <w:r>
        <w:rPr>
          <w:lang w:val="es-ES"/>
        </w:rPr>
        <w:t>Entrega d</w:t>
      </w:r>
      <w:r w:rsidR="005F7179">
        <w:rPr>
          <w:lang w:val="es-ES"/>
        </w:rPr>
        <w:t>el producto final: 09</w:t>
      </w:r>
      <w:r w:rsidRPr="00CD66FF">
        <w:rPr>
          <w:lang w:val="es-ES"/>
        </w:rPr>
        <w:t>/</w:t>
      </w:r>
      <w:r w:rsidR="005F7179">
        <w:rPr>
          <w:lang w:val="es-ES"/>
        </w:rPr>
        <w:t>07</w:t>
      </w:r>
      <w:r w:rsidRPr="00CD66FF">
        <w:rPr>
          <w:lang w:val="es-ES"/>
        </w:rPr>
        <w:t>.</w:t>
      </w:r>
    </w:p>
    <w:p w:rsidR="00DC3058" w:rsidRPr="00674952" w:rsidRDefault="002F2E52" w:rsidP="00C54E02">
      <w:pPr>
        <w:numPr>
          <w:ilvl w:val="0"/>
          <w:numId w:val="2"/>
        </w:numPr>
        <w:tabs>
          <w:tab w:val="clear" w:pos="792"/>
        </w:tabs>
        <w:ind w:left="1134" w:hanging="425"/>
        <w:jc w:val="both"/>
        <w:rPr>
          <w:lang w:val="es-ES"/>
        </w:rPr>
      </w:pPr>
      <w:r>
        <w:rPr>
          <w:lang w:val="es-ES"/>
        </w:rPr>
        <w:t>Presentación del producto final en la feria</w:t>
      </w:r>
      <w:r w:rsidR="00DC3058" w:rsidRPr="00CD66FF">
        <w:rPr>
          <w:lang w:val="es-ES"/>
        </w:rPr>
        <w:t xml:space="preserve">: </w:t>
      </w:r>
      <w:r w:rsidR="005F7179">
        <w:rPr>
          <w:lang w:val="es-ES"/>
        </w:rPr>
        <w:t>09</w:t>
      </w:r>
      <w:r w:rsidR="00DC3058" w:rsidRPr="00CD66FF">
        <w:rPr>
          <w:lang w:val="es-ES"/>
        </w:rPr>
        <w:t>/</w:t>
      </w:r>
      <w:r w:rsidR="005F7179">
        <w:rPr>
          <w:lang w:val="es-ES"/>
        </w:rPr>
        <w:t>07, 9am – 12md</w:t>
      </w:r>
      <w:r w:rsidR="00DC3058" w:rsidRPr="00CD66FF">
        <w:rPr>
          <w:lang w:val="es-ES"/>
        </w:rPr>
        <w:t>.</w:t>
      </w:r>
    </w:p>
    <w:p w:rsidR="00A56FD7" w:rsidRDefault="00A56FD7" w:rsidP="00A56FD7">
      <w:pPr>
        <w:jc w:val="both"/>
        <w:rPr>
          <w:lang w:val="es-ES"/>
        </w:rPr>
      </w:pPr>
    </w:p>
    <w:p w:rsidR="00C07862" w:rsidRPr="00C07862" w:rsidRDefault="00C07862" w:rsidP="00C07862">
      <w:pPr>
        <w:pStyle w:val="Title"/>
        <w:jc w:val="both"/>
        <w:rPr>
          <w:sz w:val="24"/>
        </w:rPr>
      </w:pPr>
      <w:r w:rsidRPr="00C07862">
        <w:rPr>
          <w:sz w:val="24"/>
        </w:rPr>
        <w:t>Notas Importantes</w:t>
      </w:r>
    </w:p>
    <w:p w:rsidR="00C07862" w:rsidRPr="00C07862" w:rsidRDefault="00C07862" w:rsidP="00C07862">
      <w:pPr>
        <w:numPr>
          <w:ilvl w:val="0"/>
          <w:numId w:val="2"/>
        </w:numPr>
        <w:tabs>
          <w:tab w:val="clear" w:pos="792"/>
        </w:tabs>
        <w:ind w:left="1134" w:hanging="425"/>
        <w:jc w:val="both"/>
        <w:rPr>
          <w:lang w:val="es-ES"/>
        </w:rPr>
      </w:pPr>
      <w:r>
        <w:rPr>
          <w:lang w:val="es-ES"/>
        </w:rPr>
        <w:t xml:space="preserve">Este criterio de evaluación </w:t>
      </w:r>
      <w:r w:rsidRPr="00C07862">
        <w:rPr>
          <w:lang w:val="es-ES"/>
        </w:rPr>
        <w:t>consiste en la presentación al grupo, en equipo de cuatro personas como máximo, de un juego de mesa sobre temas asignados en clases.</w:t>
      </w:r>
    </w:p>
    <w:p w:rsidR="00C07862" w:rsidRPr="00C07862" w:rsidRDefault="00C07862" w:rsidP="00C07862">
      <w:pPr>
        <w:numPr>
          <w:ilvl w:val="0"/>
          <w:numId w:val="2"/>
        </w:numPr>
        <w:tabs>
          <w:tab w:val="clear" w:pos="792"/>
        </w:tabs>
        <w:ind w:left="1134" w:hanging="425"/>
        <w:jc w:val="both"/>
        <w:rPr>
          <w:lang w:val="es-ES"/>
        </w:rPr>
      </w:pPr>
      <w:r w:rsidRPr="00C07862">
        <w:rPr>
          <w:lang w:val="es-ES"/>
        </w:rPr>
        <w:t>Se formarán los equipos y se asignarán los temas el primer día de clases.</w:t>
      </w:r>
    </w:p>
    <w:p w:rsidR="00C07862" w:rsidRPr="00C07862" w:rsidRDefault="00C07862" w:rsidP="00C07862">
      <w:pPr>
        <w:numPr>
          <w:ilvl w:val="0"/>
          <w:numId w:val="2"/>
        </w:numPr>
        <w:tabs>
          <w:tab w:val="clear" w:pos="792"/>
        </w:tabs>
        <w:ind w:left="1134" w:hanging="425"/>
        <w:jc w:val="both"/>
        <w:rPr>
          <w:lang w:val="es-ES"/>
        </w:rPr>
      </w:pPr>
      <w:r w:rsidRPr="00C07862">
        <w:rPr>
          <w:lang w:val="es-ES"/>
        </w:rPr>
        <w:t xml:space="preserve">Se realizará una evaluación del trabajo realizado a cada miembro del grupo (individualmente), para comprobar la participación de cada uno en la creación del juego de mesa. Se realizan el día de entrega de cada etapa. Estas evaluaciones deben enviarse por correo electrónico, el </w:t>
      </w:r>
      <w:proofErr w:type="spellStart"/>
      <w:r w:rsidRPr="00C07862">
        <w:rPr>
          <w:lang w:val="es-ES"/>
        </w:rPr>
        <w:t>subject</w:t>
      </w:r>
      <w:proofErr w:type="spellEnd"/>
      <w:r w:rsidRPr="00C07862">
        <w:rPr>
          <w:lang w:val="es-ES"/>
        </w:rPr>
        <w:t xml:space="preserve"> debe venir "</w:t>
      </w:r>
      <w:r w:rsidRPr="00C07862">
        <w:rPr>
          <w:b/>
          <w:lang w:val="es-ES"/>
        </w:rPr>
        <w:t>Auto-Coevaluación Juego de Mesa – Carné</w:t>
      </w:r>
      <w:r w:rsidRPr="00C07862">
        <w:rPr>
          <w:lang w:val="es-ES"/>
        </w:rPr>
        <w:t>" (por ejemplo: Auto-</w:t>
      </w:r>
      <w:proofErr w:type="spellStart"/>
      <w:r w:rsidRPr="00C07862">
        <w:rPr>
          <w:lang w:val="es-ES"/>
        </w:rPr>
        <w:t>Coevaluacion</w:t>
      </w:r>
      <w:proofErr w:type="spellEnd"/>
      <w:r w:rsidRPr="00C07862">
        <w:rPr>
          <w:lang w:val="es-ES"/>
        </w:rPr>
        <w:t xml:space="preserve"> Juego de Mesa - 993237) el archivo debe venir con el nombre "</w:t>
      </w:r>
      <w:r w:rsidRPr="00C07862">
        <w:rPr>
          <w:b/>
          <w:lang w:val="es-ES"/>
        </w:rPr>
        <w:t>Auto-</w:t>
      </w:r>
      <w:proofErr w:type="spellStart"/>
      <w:r w:rsidRPr="00C07862">
        <w:rPr>
          <w:b/>
          <w:lang w:val="es-ES"/>
        </w:rPr>
        <w:t>Coevaluacion_JuegoMesa_Carne.ext</w:t>
      </w:r>
      <w:proofErr w:type="spellEnd"/>
      <w:r w:rsidRPr="00C07862">
        <w:rPr>
          <w:lang w:val="es-ES"/>
        </w:rPr>
        <w:t>" (por ejemplo: Auto-Coevaluacion_JuegoMesa_993237.doc). La nota obtenida en cada evaluación se promedia con la nota obtenida en la etapa respectiva del proyecto.</w:t>
      </w:r>
    </w:p>
    <w:p w:rsidR="00C07862" w:rsidRDefault="00C07862" w:rsidP="00C07862">
      <w:pPr>
        <w:numPr>
          <w:ilvl w:val="0"/>
          <w:numId w:val="2"/>
        </w:numPr>
        <w:tabs>
          <w:tab w:val="clear" w:pos="792"/>
        </w:tabs>
        <w:ind w:left="1134" w:hanging="425"/>
        <w:jc w:val="both"/>
        <w:rPr>
          <w:lang w:val="es-ES"/>
        </w:rPr>
      </w:pPr>
      <w:r w:rsidRPr="00C07862">
        <w:rPr>
          <w:lang w:val="es-ES"/>
        </w:rPr>
        <w:t>El día de la presentación en la feria, varios jurados realizarán una evaluación del juego de mesa creado por cada tipo. El promedio de estas evaluaciones será tomado en cuenta en la nota general de este criterio de evaluación.</w:t>
      </w:r>
    </w:p>
    <w:p w:rsidR="00C07862" w:rsidRPr="00C07862" w:rsidRDefault="00C07862" w:rsidP="00C07862">
      <w:pPr>
        <w:jc w:val="both"/>
        <w:rPr>
          <w:lang w:val="es-ES"/>
        </w:rPr>
      </w:pPr>
    </w:p>
    <w:p w:rsidR="002E0BC5" w:rsidRPr="002F2E52" w:rsidRDefault="006E6E92" w:rsidP="002F2E52">
      <w:pPr>
        <w:pStyle w:val="Title"/>
        <w:jc w:val="both"/>
        <w:rPr>
          <w:sz w:val="24"/>
        </w:rPr>
      </w:pPr>
      <w:r w:rsidRPr="002F2E52">
        <w:rPr>
          <w:sz w:val="24"/>
        </w:rPr>
        <w:t>Referencias</w:t>
      </w:r>
    </w:p>
    <w:p w:rsidR="00C12ED9" w:rsidRDefault="00C12ED9" w:rsidP="005F1A71">
      <w:pPr>
        <w:widowControl w:val="0"/>
        <w:autoSpaceDE w:val="0"/>
        <w:autoSpaceDN w:val="0"/>
        <w:adjustRightInd w:val="0"/>
        <w:ind w:left="480" w:hanging="480"/>
        <w:rPr>
          <w:lang w:val="es-CR"/>
        </w:rPr>
      </w:pPr>
    </w:p>
    <w:p w:rsidR="00F4342A" w:rsidRPr="00C07862" w:rsidRDefault="005F1A71" w:rsidP="00F4342A">
      <w:pPr>
        <w:widowControl w:val="0"/>
        <w:autoSpaceDE w:val="0"/>
        <w:autoSpaceDN w:val="0"/>
        <w:adjustRightInd w:val="0"/>
        <w:ind w:left="480" w:hanging="480"/>
        <w:rPr>
          <w:noProof/>
          <w:lang w:val="es-CR"/>
        </w:rPr>
      </w:pPr>
      <w:r>
        <w:rPr>
          <w:lang w:val="es-CR"/>
        </w:rPr>
        <w:fldChar w:fldCharType="begin" w:fldLock="1"/>
      </w:r>
      <w:r>
        <w:rPr>
          <w:lang w:val="es-CR"/>
        </w:rPr>
        <w:instrText xml:space="preserve">ADDIN Mendeley Bibliography CSL_BIBLIOGRAPHY </w:instrText>
      </w:r>
      <w:r>
        <w:rPr>
          <w:lang w:val="es-CR"/>
        </w:rPr>
        <w:fldChar w:fldCharType="separate"/>
      </w:r>
      <w:r w:rsidR="00F4342A" w:rsidRPr="00C07862">
        <w:rPr>
          <w:noProof/>
          <w:lang w:val="es-CR"/>
        </w:rPr>
        <w:t xml:space="preserve">Aguilera, L. (2007). </w:t>
      </w:r>
      <w:r w:rsidR="00F4342A" w:rsidRPr="00C07862">
        <w:rPr>
          <w:i/>
          <w:iCs/>
          <w:noProof/>
          <w:lang w:val="es-CR"/>
        </w:rPr>
        <w:t>Epistemología de la Educación Superior: Una Concepción para la Universidad Contemporánea ante la Sociedad del Conocimiento</w:t>
      </w:r>
      <w:r w:rsidR="00F4342A" w:rsidRPr="00C07862">
        <w:rPr>
          <w:noProof/>
          <w:lang w:val="es-CR"/>
        </w:rPr>
        <w:t>. Editorial Uniautónoma.</w:t>
      </w:r>
    </w:p>
    <w:p w:rsidR="00F4342A" w:rsidRPr="00C07862" w:rsidRDefault="00F4342A" w:rsidP="00F4342A">
      <w:pPr>
        <w:widowControl w:val="0"/>
        <w:autoSpaceDE w:val="0"/>
        <w:autoSpaceDN w:val="0"/>
        <w:adjustRightInd w:val="0"/>
        <w:ind w:left="480" w:hanging="480"/>
        <w:rPr>
          <w:noProof/>
          <w:lang w:val="es-CR"/>
        </w:rPr>
      </w:pPr>
      <w:r w:rsidRPr="00C07862">
        <w:rPr>
          <w:noProof/>
          <w:lang w:val="es-CR"/>
        </w:rPr>
        <w:t xml:space="preserve">De Borja, I. (2011). El juego como elemento de renovación pedagógica. En </w:t>
      </w:r>
      <w:r w:rsidRPr="00C07862">
        <w:rPr>
          <w:i/>
          <w:iCs/>
          <w:noProof/>
          <w:lang w:val="es-CR"/>
        </w:rPr>
        <w:t>Ludica: Encuentro Nacional e Internacional</w:t>
      </w:r>
      <w:r w:rsidRPr="00C07862">
        <w:rPr>
          <w:noProof/>
          <w:lang w:val="es-CR"/>
        </w:rPr>
        <w:t>.</w:t>
      </w:r>
    </w:p>
    <w:p w:rsidR="00F4342A" w:rsidRPr="00C07862" w:rsidRDefault="00F4342A" w:rsidP="00F4342A">
      <w:pPr>
        <w:widowControl w:val="0"/>
        <w:autoSpaceDE w:val="0"/>
        <w:autoSpaceDN w:val="0"/>
        <w:adjustRightInd w:val="0"/>
        <w:ind w:left="480" w:hanging="480"/>
        <w:rPr>
          <w:noProof/>
          <w:lang w:val="es-CR"/>
        </w:rPr>
      </w:pPr>
      <w:r w:rsidRPr="00C07862">
        <w:rPr>
          <w:noProof/>
          <w:lang w:val="es-CR"/>
        </w:rPr>
        <w:t>Tres Punto E-Learning. (2017). Gamificación en educación: guía práctica. Recuperado 11 de enero de 2019, a partir de http://www.trespuntoelearning.com/gamificacion-en-educacion-guia-practica/#Como_aplicar_la_gamificacion_en_educacion</w:t>
      </w:r>
    </w:p>
    <w:p w:rsidR="00F4342A" w:rsidRPr="00C07862" w:rsidRDefault="00F4342A" w:rsidP="00F4342A">
      <w:pPr>
        <w:widowControl w:val="0"/>
        <w:autoSpaceDE w:val="0"/>
        <w:autoSpaceDN w:val="0"/>
        <w:adjustRightInd w:val="0"/>
        <w:ind w:left="480" w:hanging="480"/>
        <w:rPr>
          <w:noProof/>
          <w:lang w:val="es-CR"/>
        </w:rPr>
      </w:pPr>
      <w:r w:rsidRPr="00C07862">
        <w:rPr>
          <w:noProof/>
          <w:lang w:val="es-CR"/>
        </w:rPr>
        <w:t>wikiHow. (2017). ¿Cómo hacer tu propio juego de mesa? Recuperado 8 de enero de 2019, a partir de https://es.wikihow.com/hacer-tu-propio-juego-de-mesa</w:t>
      </w:r>
    </w:p>
    <w:p w:rsidR="00F4342A" w:rsidRPr="00F4342A" w:rsidRDefault="00F4342A" w:rsidP="00F4342A">
      <w:pPr>
        <w:widowControl w:val="0"/>
        <w:autoSpaceDE w:val="0"/>
        <w:autoSpaceDN w:val="0"/>
        <w:adjustRightInd w:val="0"/>
        <w:ind w:left="480" w:hanging="480"/>
        <w:rPr>
          <w:noProof/>
        </w:rPr>
      </w:pPr>
      <w:r w:rsidRPr="00C07862">
        <w:rPr>
          <w:noProof/>
          <w:lang w:val="es-CR"/>
        </w:rPr>
        <w:t xml:space="preserve">Zapata De Santiago, J. L. (2017). 20 consejos para creadores de juegos de mesa. </w:t>
      </w:r>
      <w:r w:rsidRPr="00F4342A">
        <w:rPr>
          <w:noProof/>
        </w:rPr>
        <w:t>Recuperado 8 de enero de 2019, a partir de http://la-matatena.com/20-consejos-crear-juegos-de-mesa/</w:t>
      </w:r>
    </w:p>
    <w:p w:rsidR="006E6E92" w:rsidRPr="006E6E92" w:rsidRDefault="005F1A71" w:rsidP="005F1A71">
      <w:pPr>
        <w:autoSpaceDE w:val="0"/>
        <w:autoSpaceDN w:val="0"/>
        <w:adjustRightInd w:val="0"/>
        <w:rPr>
          <w:lang w:val="es-CR"/>
        </w:rPr>
      </w:pPr>
      <w:r>
        <w:rPr>
          <w:lang w:val="es-CR"/>
        </w:rPr>
        <w:fldChar w:fldCharType="end"/>
      </w:r>
    </w:p>
    <w:sectPr w:rsidR="006E6E92" w:rsidRPr="006E6E92" w:rsidSect="00BE3E1A">
      <w:pgSz w:w="12240" w:h="15840" w:code="12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70C1" w:rsidRDefault="004470C1" w:rsidP="001D3912">
      <w:r>
        <w:separator/>
      </w:r>
    </w:p>
  </w:endnote>
  <w:endnote w:type="continuationSeparator" w:id="0">
    <w:p w:rsidR="004470C1" w:rsidRDefault="004470C1" w:rsidP="001D39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70C1" w:rsidRDefault="004470C1" w:rsidP="001D3912">
      <w:r>
        <w:separator/>
      </w:r>
    </w:p>
  </w:footnote>
  <w:footnote w:type="continuationSeparator" w:id="0">
    <w:p w:rsidR="004470C1" w:rsidRDefault="004470C1" w:rsidP="001D39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A660A"/>
    <w:multiLevelType w:val="hybridMultilevel"/>
    <w:tmpl w:val="C9BE3530"/>
    <w:lvl w:ilvl="0" w:tplc="04090001">
      <w:start w:val="1"/>
      <w:numFmt w:val="bullet"/>
      <w:lvlText w:val=""/>
      <w:lvlJc w:val="left"/>
      <w:pPr>
        <w:tabs>
          <w:tab w:val="num" w:pos="792"/>
        </w:tabs>
        <w:ind w:left="792" w:hanging="360"/>
      </w:pPr>
      <w:rPr>
        <w:rFonts w:ascii="Symbol" w:hAnsi="Symbol" w:hint="default"/>
      </w:rPr>
    </w:lvl>
    <w:lvl w:ilvl="1" w:tplc="140A0003">
      <w:start w:val="1"/>
      <w:numFmt w:val="bullet"/>
      <w:lvlText w:val="o"/>
      <w:lvlJc w:val="left"/>
      <w:pPr>
        <w:tabs>
          <w:tab w:val="num" w:pos="1512"/>
        </w:tabs>
        <w:ind w:left="1512" w:hanging="360"/>
      </w:pPr>
      <w:rPr>
        <w:rFonts w:ascii="Courier New" w:hAnsi="Courier New" w:cs="Courier New" w:hint="default"/>
      </w:rPr>
    </w:lvl>
    <w:lvl w:ilvl="2" w:tplc="0C0A001B" w:tentative="1">
      <w:start w:val="1"/>
      <w:numFmt w:val="lowerRoman"/>
      <w:lvlText w:val="%3."/>
      <w:lvlJc w:val="right"/>
      <w:pPr>
        <w:tabs>
          <w:tab w:val="num" w:pos="2232"/>
        </w:tabs>
        <w:ind w:left="2232" w:hanging="180"/>
      </w:pPr>
    </w:lvl>
    <w:lvl w:ilvl="3" w:tplc="0C0A000F" w:tentative="1">
      <w:start w:val="1"/>
      <w:numFmt w:val="decimal"/>
      <w:lvlText w:val="%4."/>
      <w:lvlJc w:val="left"/>
      <w:pPr>
        <w:tabs>
          <w:tab w:val="num" w:pos="2952"/>
        </w:tabs>
        <w:ind w:left="2952" w:hanging="360"/>
      </w:pPr>
    </w:lvl>
    <w:lvl w:ilvl="4" w:tplc="0C0A0019" w:tentative="1">
      <w:start w:val="1"/>
      <w:numFmt w:val="lowerLetter"/>
      <w:lvlText w:val="%5."/>
      <w:lvlJc w:val="left"/>
      <w:pPr>
        <w:tabs>
          <w:tab w:val="num" w:pos="3672"/>
        </w:tabs>
        <w:ind w:left="3672" w:hanging="360"/>
      </w:pPr>
    </w:lvl>
    <w:lvl w:ilvl="5" w:tplc="0C0A001B" w:tentative="1">
      <w:start w:val="1"/>
      <w:numFmt w:val="lowerRoman"/>
      <w:lvlText w:val="%6."/>
      <w:lvlJc w:val="right"/>
      <w:pPr>
        <w:tabs>
          <w:tab w:val="num" w:pos="4392"/>
        </w:tabs>
        <w:ind w:left="4392" w:hanging="180"/>
      </w:pPr>
    </w:lvl>
    <w:lvl w:ilvl="6" w:tplc="0C0A000F" w:tentative="1">
      <w:start w:val="1"/>
      <w:numFmt w:val="decimal"/>
      <w:lvlText w:val="%7."/>
      <w:lvlJc w:val="left"/>
      <w:pPr>
        <w:tabs>
          <w:tab w:val="num" w:pos="5112"/>
        </w:tabs>
        <w:ind w:left="5112" w:hanging="360"/>
      </w:pPr>
    </w:lvl>
    <w:lvl w:ilvl="7" w:tplc="0C0A0019" w:tentative="1">
      <w:start w:val="1"/>
      <w:numFmt w:val="lowerLetter"/>
      <w:lvlText w:val="%8."/>
      <w:lvlJc w:val="left"/>
      <w:pPr>
        <w:tabs>
          <w:tab w:val="num" w:pos="5832"/>
        </w:tabs>
        <w:ind w:left="5832" w:hanging="360"/>
      </w:pPr>
    </w:lvl>
    <w:lvl w:ilvl="8" w:tplc="0C0A001B" w:tentative="1">
      <w:start w:val="1"/>
      <w:numFmt w:val="lowerRoman"/>
      <w:lvlText w:val="%9."/>
      <w:lvlJc w:val="right"/>
      <w:pPr>
        <w:tabs>
          <w:tab w:val="num" w:pos="6552"/>
        </w:tabs>
        <w:ind w:left="6552" w:hanging="180"/>
      </w:pPr>
    </w:lvl>
  </w:abstractNum>
  <w:abstractNum w:abstractNumId="1" w15:restartNumberingAfterBreak="0">
    <w:nsid w:val="36366974"/>
    <w:multiLevelType w:val="hybridMultilevel"/>
    <w:tmpl w:val="A02A0988"/>
    <w:lvl w:ilvl="0" w:tplc="04090001">
      <w:start w:val="1"/>
      <w:numFmt w:val="bullet"/>
      <w:lvlText w:val=""/>
      <w:lvlJc w:val="left"/>
      <w:pPr>
        <w:tabs>
          <w:tab w:val="num" w:pos="792"/>
        </w:tabs>
        <w:ind w:left="792" w:hanging="360"/>
      </w:pPr>
      <w:rPr>
        <w:rFonts w:ascii="Symbol" w:hAnsi="Symbol" w:hint="default"/>
      </w:rPr>
    </w:lvl>
    <w:lvl w:ilvl="1" w:tplc="90580606">
      <w:start w:val="2"/>
      <w:numFmt w:val="decimal"/>
      <w:lvlText w:val="%2."/>
      <w:lvlJc w:val="left"/>
      <w:pPr>
        <w:tabs>
          <w:tab w:val="num" w:pos="1512"/>
        </w:tabs>
        <w:ind w:left="1512" w:hanging="360"/>
      </w:pPr>
      <w:rPr>
        <w:rFonts w:hint="default"/>
      </w:rPr>
    </w:lvl>
    <w:lvl w:ilvl="2" w:tplc="0C0A001B" w:tentative="1">
      <w:start w:val="1"/>
      <w:numFmt w:val="lowerRoman"/>
      <w:lvlText w:val="%3."/>
      <w:lvlJc w:val="right"/>
      <w:pPr>
        <w:tabs>
          <w:tab w:val="num" w:pos="2232"/>
        </w:tabs>
        <w:ind w:left="2232" w:hanging="180"/>
      </w:pPr>
    </w:lvl>
    <w:lvl w:ilvl="3" w:tplc="0C0A000F" w:tentative="1">
      <w:start w:val="1"/>
      <w:numFmt w:val="decimal"/>
      <w:lvlText w:val="%4."/>
      <w:lvlJc w:val="left"/>
      <w:pPr>
        <w:tabs>
          <w:tab w:val="num" w:pos="2952"/>
        </w:tabs>
        <w:ind w:left="2952" w:hanging="360"/>
      </w:pPr>
    </w:lvl>
    <w:lvl w:ilvl="4" w:tplc="0C0A0019" w:tentative="1">
      <w:start w:val="1"/>
      <w:numFmt w:val="lowerLetter"/>
      <w:lvlText w:val="%5."/>
      <w:lvlJc w:val="left"/>
      <w:pPr>
        <w:tabs>
          <w:tab w:val="num" w:pos="3672"/>
        </w:tabs>
        <w:ind w:left="3672" w:hanging="360"/>
      </w:pPr>
    </w:lvl>
    <w:lvl w:ilvl="5" w:tplc="0C0A001B" w:tentative="1">
      <w:start w:val="1"/>
      <w:numFmt w:val="lowerRoman"/>
      <w:lvlText w:val="%6."/>
      <w:lvlJc w:val="right"/>
      <w:pPr>
        <w:tabs>
          <w:tab w:val="num" w:pos="4392"/>
        </w:tabs>
        <w:ind w:left="4392" w:hanging="180"/>
      </w:pPr>
    </w:lvl>
    <w:lvl w:ilvl="6" w:tplc="0C0A000F" w:tentative="1">
      <w:start w:val="1"/>
      <w:numFmt w:val="decimal"/>
      <w:lvlText w:val="%7."/>
      <w:lvlJc w:val="left"/>
      <w:pPr>
        <w:tabs>
          <w:tab w:val="num" w:pos="5112"/>
        </w:tabs>
        <w:ind w:left="5112" w:hanging="360"/>
      </w:pPr>
    </w:lvl>
    <w:lvl w:ilvl="7" w:tplc="0C0A0019" w:tentative="1">
      <w:start w:val="1"/>
      <w:numFmt w:val="lowerLetter"/>
      <w:lvlText w:val="%8."/>
      <w:lvlJc w:val="left"/>
      <w:pPr>
        <w:tabs>
          <w:tab w:val="num" w:pos="5832"/>
        </w:tabs>
        <w:ind w:left="5832" w:hanging="360"/>
      </w:pPr>
    </w:lvl>
    <w:lvl w:ilvl="8" w:tplc="0C0A001B" w:tentative="1">
      <w:start w:val="1"/>
      <w:numFmt w:val="lowerRoman"/>
      <w:lvlText w:val="%9."/>
      <w:lvlJc w:val="right"/>
      <w:pPr>
        <w:tabs>
          <w:tab w:val="num" w:pos="6552"/>
        </w:tabs>
        <w:ind w:left="6552" w:hanging="180"/>
      </w:pPr>
    </w:lvl>
  </w:abstractNum>
  <w:abstractNum w:abstractNumId="2" w15:restartNumberingAfterBreak="0">
    <w:nsid w:val="52222BA1"/>
    <w:multiLevelType w:val="hybridMultilevel"/>
    <w:tmpl w:val="4C68BADA"/>
    <w:lvl w:ilvl="0" w:tplc="0C0A000F">
      <w:start w:val="1"/>
      <w:numFmt w:val="bullet"/>
      <w:pStyle w:val="ListaNoOrdena"/>
      <w:lvlText w:val=""/>
      <w:lvlJc w:val="left"/>
      <w:pPr>
        <w:ind w:left="720" w:hanging="360"/>
      </w:pPr>
      <w:rPr>
        <w:rFonts w:ascii="Symbol" w:hAnsi="Symbol" w:hint="default"/>
      </w:rPr>
    </w:lvl>
    <w:lvl w:ilvl="1" w:tplc="0C0A0019">
      <w:start w:val="1"/>
      <w:numFmt w:val="bullet"/>
      <w:lvlText w:val="o"/>
      <w:lvlJc w:val="left"/>
      <w:pPr>
        <w:ind w:left="1440" w:hanging="360"/>
      </w:pPr>
      <w:rPr>
        <w:rFonts w:ascii="Courier New" w:hAnsi="Courier New" w:cs="Courier New" w:hint="default"/>
      </w:rPr>
    </w:lvl>
    <w:lvl w:ilvl="2" w:tplc="0C0A001B" w:tentative="1">
      <w:start w:val="1"/>
      <w:numFmt w:val="bullet"/>
      <w:lvlText w:val=""/>
      <w:lvlJc w:val="left"/>
      <w:pPr>
        <w:ind w:left="2160" w:hanging="360"/>
      </w:pPr>
      <w:rPr>
        <w:rFonts w:ascii="Wingdings" w:hAnsi="Wingdings" w:hint="default"/>
      </w:rPr>
    </w:lvl>
    <w:lvl w:ilvl="3" w:tplc="0C0A000F" w:tentative="1">
      <w:start w:val="1"/>
      <w:numFmt w:val="bullet"/>
      <w:lvlText w:val=""/>
      <w:lvlJc w:val="left"/>
      <w:pPr>
        <w:ind w:left="2880" w:hanging="360"/>
      </w:pPr>
      <w:rPr>
        <w:rFonts w:ascii="Symbol" w:hAnsi="Symbol" w:hint="default"/>
      </w:rPr>
    </w:lvl>
    <w:lvl w:ilvl="4" w:tplc="0C0A0019" w:tentative="1">
      <w:start w:val="1"/>
      <w:numFmt w:val="bullet"/>
      <w:lvlText w:val="o"/>
      <w:lvlJc w:val="left"/>
      <w:pPr>
        <w:ind w:left="3600" w:hanging="360"/>
      </w:pPr>
      <w:rPr>
        <w:rFonts w:ascii="Courier New" w:hAnsi="Courier New" w:cs="Courier New" w:hint="default"/>
      </w:rPr>
    </w:lvl>
    <w:lvl w:ilvl="5" w:tplc="0C0A001B" w:tentative="1">
      <w:start w:val="1"/>
      <w:numFmt w:val="bullet"/>
      <w:lvlText w:val=""/>
      <w:lvlJc w:val="left"/>
      <w:pPr>
        <w:ind w:left="4320" w:hanging="360"/>
      </w:pPr>
      <w:rPr>
        <w:rFonts w:ascii="Wingdings" w:hAnsi="Wingdings" w:hint="default"/>
      </w:rPr>
    </w:lvl>
    <w:lvl w:ilvl="6" w:tplc="0C0A000F" w:tentative="1">
      <w:start w:val="1"/>
      <w:numFmt w:val="bullet"/>
      <w:lvlText w:val=""/>
      <w:lvlJc w:val="left"/>
      <w:pPr>
        <w:ind w:left="5040" w:hanging="360"/>
      </w:pPr>
      <w:rPr>
        <w:rFonts w:ascii="Symbol" w:hAnsi="Symbol" w:hint="default"/>
      </w:rPr>
    </w:lvl>
    <w:lvl w:ilvl="7" w:tplc="0C0A0019" w:tentative="1">
      <w:start w:val="1"/>
      <w:numFmt w:val="bullet"/>
      <w:lvlText w:val="o"/>
      <w:lvlJc w:val="left"/>
      <w:pPr>
        <w:ind w:left="5760" w:hanging="360"/>
      </w:pPr>
      <w:rPr>
        <w:rFonts w:ascii="Courier New" w:hAnsi="Courier New" w:cs="Courier New" w:hint="default"/>
      </w:rPr>
    </w:lvl>
    <w:lvl w:ilvl="8" w:tplc="0C0A001B" w:tentative="1">
      <w:start w:val="1"/>
      <w:numFmt w:val="bullet"/>
      <w:lvlText w:val=""/>
      <w:lvlJc w:val="left"/>
      <w:pPr>
        <w:ind w:left="6480" w:hanging="360"/>
      </w:pPr>
      <w:rPr>
        <w:rFonts w:ascii="Wingdings" w:hAnsi="Wingdings" w:hint="default"/>
      </w:rPr>
    </w:lvl>
  </w:abstractNum>
  <w:abstractNum w:abstractNumId="3" w15:restartNumberingAfterBreak="0">
    <w:nsid w:val="68CF1754"/>
    <w:multiLevelType w:val="hybridMultilevel"/>
    <w:tmpl w:val="533A635A"/>
    <w:lvl w:ilvl="0" w:tplc="0C0A0001">
      <w:start w:val="1"/>
      <w:numFmt w:val="bullet"/>
      <w:lvlText w:val=""/>
      <w:lvlJc w:val="left"/>
      <w:pPr>
        <w:ind w:left="1440" w:hanging="360"/>
      </w:pPr>
      <w:rPr>
        <w:rFonts w:ascii="Symbol" w:hAnsi="Symbol" w:hint="default"/>
      </w:r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4" w15:restartNumberingAfterBreak="0">
    <w:nsid w:val="6A272874"/>
    <w:multiLevelType w:val="hybridMultilevel"/>
    <w:tmpl w:val="528A0E5A"/>
    <w:lvl w:ilvl="0" w:tplc="7A20B354">
      <w:start w:val="1"/>
      <w:numFmt w:val="decimal"/>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5" w15:restartNumberingAfterBreak="0">
    <w:nsid w:val="776D6F8C"/>
    <w:multiLevelType w:val="hybridMultilevel"/>
    <w:tmpl w:val="528A0E5A"/>
    <w:lvl w:ilvl="0" w:tplc="7A20B354">
      <w:start w:val="1"/>
      <w:numFmt w:val="decimal"/>
      <w:lvlText w:val="%1."/>
      <w:lvlJc w:val="left"/>
      <w:pPr>
        <w:ind w:left="1069" w:hanging="360"/>
      </w:pPr>
      <w:rPr>
        <w:rFonts w:hint="default"/>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6" w15:restartNumberingAfterBreak="0">
    <w:nsid w:val="7B3C70DC"/>
    <w:multiLevelType w:val="hybridMultilevel"/>
    <w:tmpl w:val="04243954"/>
    <w:lvl w:ilvl="0" w:tplc="619E6666">
      <w:start w:val="1"/>
      <w:numFmt w:val="bullet"/>
      <w:pStyle w:val="VinPropTesis"/>
      <w:lvlText w:val=""/>
      <w:lvlJc w:val="left"/>
      <w:pPr>
        <w:tabs>
          <w:tab w:val="num" w:pos="1260"/>
        </w:tabs>
        <w:ind w:left="1260" w:hanging="360"/>
      </w:pPr>
      <w:rPr>
        <w:rFonts w:ascii="Symbol" w:hAnsi="Symbol" w:hint="default"/>
      </w:rPr>
    </w:lvl>
    <w:lvl w:ilvl="1" w:tplc="0C0A0003" w:tentative="1">
      <w:start w:val="1"/>
      <w:numFmt w:val="bullet"/>
      <w:lvlText w:val="o"/>
      <w:lvlJc w:val="left"/>
      <w:pPr>
        <w:tabs>
          <w:tab w:val="num" w:pos="1980"/>
        </w:tabs>
        <w:ind w:left="1980" w:hanging="360"/>
      </w:pPr>
      <w:rPr>
        <w:rFonts w:ascii="Courier New" w:hAnsi="Courier New" w:hint="default"/>
      </w:rPr>
    </w:lvl>
    <w:lvl w:ilvl="2" w:tplc="0C0A0005" w:tentative="1">
      <w:start w:val="1"/>
      <w:numFmt w:val="bullet"/>
      <w:lvlText w:val=""/>
      <w:lvlJc w:val="left"/>
      <w:pPr>
        <w:tabs>
          <w:tab w:val="num" w:pos="2700"/>
        </w:tabs>
        <w:ind w:left="2700" w:hanging="360"/>
      </w:pPr>
      <w:rPr>
        <w:rFonts w:ascii="Wingdings" w:hAnsi="Wingdings" w:hint="default"/>
      </w:rPr>
    </w:lvl>
    <w:lvl w:ilvl="3" w:tplc="0C0A0001" w:tentative="1">
      <w:start w:val="1"/>
      <w:numFmt w:val="bullet"/>
      <w:lvlText w:val=""/>
      <w:lvlJc w:val="left"/>
      <w:pPr>
        <w:tabs>
          <w:tab w:val="num" w:pos="3420"/>
        </w:tabs>
        <w:ind w:left="3420" w:hanging="360"/>
      </w:pPr>
      <w:rPr>
        <w:rFonts w:ascii="Symbol" w:hAnsi="Symbol" w:hint="default"/>
      </w:rPr>
    </w:lvl>
    <w:lvl w:ilvl="4" w:tplc="0C0A0003" w:tentative="1">
      <w:start w:val="1"/>
      <w:numFmt w:val="bullet"/>
      <w:lvlText w:val="o"/>
      <w:lvlJc w:val="left"/>
      <w:pPr>
        <w:tabs>
          <w:tab w:val="num" w:pos="4140"/>
        </w:tabs>
        <w:ind w:left="4140" w:hanging="360"/>
      </w:pPr>
      <w:rPr>
        <w:rFonts w:ascii="Courier New" w:hAnsi="Courier New" w:hint="default"/>
      </w:rPr>
    </w:lvl>
    <w:lvl w:ilvl="5" w:tplc="0C0A0005" w:tentative="1">
      <w:start w:val="1"/>
      <w:numFmt w:val="bullet"/>
      <w:lvlText w:val=""/>
      <w:lvlJc w:val="left"/>
      <w:pPr>
        <w:tabs>
          <w:tab w:val="num" w:pos="4860"/>
        </w:tabs>
        <w:ind w:left="4860" w:hanging="360"/>
      </w:pPr>
      <w:rPr>
        <w:rFonts w:ascii="Wingdings" w:hAnsi="Wingdings" w:hint="default"/>
      </w:rPr>
    </w:lvl>
    <w:lvl w:ilvl="6" w:tplc="0C0A0001" w:tentative="1">
      <w:start w:val="1"/>
      <w:numFmt w:val="bullet"/>
      <w:lvlText w:val=""/>
      <w:lvlJc w:val="left"/>
      <w:pPr>
        <w:tabs>
          <w:tab w:val="num" w:pos="5580"/>
        </w:tabs>
        <w:ind w:left="5580" w:hanging="360"/>
      </w:pPr>
      <w:rPr>
        <w:rFonts w:ascii="Symbol" w:hAnsi="Symbol" w:hint="default"/>
      </w:rPr>
    </w:lvl>
    <w:lvl w:ilvl="7" w:tplc="0C0A0003" w:tentative="1">
      <w:start w:val="1"/>
      <w:numFmt w:val="bullet"/>
      <w:lvlText w:val="o"/>
      <w:lvlJc w:val="left"/>
      <w:pPr>
        <w:tabs>
          <w:tab w:val="num" w:pos="6300"/>
        </w:tabs>
        <w:ind w:left="6300" w:hanging="360"/>
      </w:pPr>
      <w:rPr>
        <w:rFonts w:ascii="Courier New" w:hAnsi="Courier New" w:hint="default"/>
      </w:rPr>
    </w:lvl>
    <w:lvl w:ilvl="8" w:tplc="0C0A0005" w:tentative="1">
      <w:start w:val="1"/>
      <w:numFmt w:val="bullet"/>
      <w:lvlText w:val=""/>
      <w:lvlJc w:val="left"/>
      <w:pPr>
        <w:tabs>
          <w:tab w:val="num" w:pos="7020"/>
        </w:tabs>
        <w:ind w:left="7020" w:hanging="360"/>
      </w:pPr>
      <w:rPr>
        <w:rFonts w:ascii="Wingdings" w:hAnsi="Wingdings" w:hint="default"/>
      </w:rPr>
    </w:lvl>
  </w:abstractNum>
  <w:num w:numId="1">
    <w:abstractNumId w:val="6"/>
  </w:num>
  <w:num w:numId="2">
    <w:abstractNumId w:val="1"/>
  </w:num>
  <w:num w:numId="3">
    <w:abstractNumId w:val="4"/>
  </w:num>
  <w:num w:numId="4">
    <w:abstractNumId w:val="2"/>
  </w:num>
  <w:num w:numId="5">
    <w:abstractNumId w:val="3"/>
  </w:num>
  <w:num w:numId="6">
    <w:abstractNumId w:val="0"/>
  </w:num>
  <w:num w:numId="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27BE9"/>
    <w:rsid w:val="00047E32"/>
    <w:rsid w:val="00054065"/>
    <w:rsid w:val="0005448D"/>
    <w:rsid w:val="00054804"/>
    <w:rsid w:val="000653DB"/>
    <w:rsid w:val="00072F89"/>
    <w:rsid w:val="00082FEB"/>
    <w:rsid w:val="00092AAD"/>
    <w:rsid w:val="000C3110"/>
    <w:rsid w:val="000C4468"/>
    <w:rsid w:val="000C7623"/>
    <w:rsid w:val="000D48B6"/>
    <w:rsid w:val="000D55F3"/>
    <w:rsid w:val="000F0B72"/>
    <w:rsid w:val="000F28BB"/>
    <w:rsid w:val="001104E6"/>
    <w:rsid w:val="00114AE5"/>
    <w:rsid w:val="00115FA4"/>
    <w:rsid w:val="00125295"/>
    <w:rsid w:val="00125D68"/>
    <w:rsid w:val="0013432D"/>
    <w:rsid w:val="001411B5"/>
    <w:rsid w:val="00141736"/>
    <w:rsid w:val="001435FB"/>
    <w:rsid w:val="001630FA"/>
    <w:rsid w:val="00191594"/>
    <w:rsid w:val="00191DEF"/>
    <w:rsid w:val="001A0342"/>
    <w:rsid w:val="001A4B98"/>
    <w:rsid w:val="001D3912"/>
    <w:rsid w:val="00205E68"/>
    <w:rsid w:val="00214F03"/>
    <w:rsid w:val="0024518C"/>
    <w:rsid w:val="002459EA"/>
    <w:rsid w:val="002465F2"/>
    <w:rsid w:val="00252791"/>
    <w:rsid w:val="0025433C"/>
    <w:rsid w:val="002727E9"/>
    <w:rsid w:val="00275891"/>
    <w:rsid w:val="002774ED"/>
    <w:rsid w:val="0029748E"/>
    <w:rsid w:val="002B2983"/>
    <w:rsid w:val="002C2038"/>
    <w:rsid w:val="002D3933"/>
    <w:rsid w:val="002E0BC5"/>
    <w:rsid w:val="002E19E9"/>
    <w:rsid w:val="002E78DE"/>
    <w:rsid w:val="002F05EE"/>
    <w:rsid w:val="002F25CD"/>
    <w:rsid w:val="002F2E52"/>
    <w:rsid w:val="00301D70"/>
    <w:rsid w:val="00307F19"/>
    <w:rsid w:val="00311A45"/>
    <w:rsid w:val="00321C76"/>
    <w:rsid w:val="0032339C"/>
    <w:rsid w:val="00331088"/>
    <w:rsid w:val="00331AA6"/>
    <w:rsid w:val="003435CF"/>
    <w:rsid w:val="00345C70"/>
    <w:rsid w:val="0036097C"/>
    <w:rsid w:val="003851BF"/>
    <w:rsid w:val="003B5E48"/>
    <w:rsid w:val="003B71BD"/>
    <w:rsid w:val="003C1EDD"/>
    <w:rsid w:val="003C3DC0"/>
    <w:rsid w:val="003E04AA"/>
    <w:rsid w:val="003E6D9A"/>
    <w:rsid w:val="003E788D"/>
    <w:rsid w:val="00416BED"/>
    <w:rsid w:val="00422231"/>
    <w:rsid w:val="00423A78"/>
    <w:rsid w:val="00434976"/>
    <w:rsid w:val="004470C1"/>
    <w:rsid w:val="004506FB"/>
    <w:rsid w:val="00454242"/>
    <w:rsid w:val="004852B6"/>
    <w:rsid w:val="004B4807"/>
    <w:rsid w:val="004D0E3B"/>
    <w:rsid w:val="004D6ABE"/>
    <w:rsid w:val="004E3092"/>
    <w:rsid w:val="004E5394"/>
    <w:rsid w:val="004F1010"/>
    <w:rsid w:val="004F486D"/>
    <w:rsid w:val="0050213C"/>
    <w:rsid w:val="005112D7"/>
    <w:rsid w:val="005118A3"/>
    <w:rsid w:val="00512E8C"/>
    <w:rsid w:val="005142B0"/>
    <w:rsid w:val="00514C44"/>
    <w:rsid w:val="0051530E"/>
    <w:rsid w:val="005278A2"/>
    <w:rsid w:val="00551C70"/>
    <w:rsid w:val="0056687F"/>
    <w:rsid w:val="0057749F"/>
    <w:rsid w:val="0058443D"/>
    <w:rsid w:val="00584AB2"/>
    <w:rsid w:val="005A4531"/>
    <w:rsid w:val="005A66E5"/>
    <w:rsid w:val="005B7FB2"/>
    <w:rsid w:val="005C4887"/>
    <w:rsid w:val="005F1A71"/>
    <w:rsid w:val="005F39EA"/>
    <w:rsid w:val="005F7179"/>
    <w:rsid w:val="00605790"/>
    <w:rsid w:val="0060752C"/>
    <w:rsid w:val="00611A55"/>
    <w:rsid w:val="00627BE9"/>
    <w:rsid w:val="00627C90"/>
    <w:rsid w:val="00643CAA"/>
    <w:rsid w:val="0064607A"/>
    <w:rsid w:val="0064678B"/>
    <w:rsid w:val="00661B4D"/>
    <w:rsid w:val="0066573C"/>
    <w:rsid w:val="00676157"/>
    <w:rsid w:val="006812FC"/>
    <w:rsid w:val="006873E1"/>
    <w:rsid w:val="006A468D"/>
    <w:rsid w:val="006A7477"/>
    <w:rsid w:val="006C1766"/>
    <w:rsid w:val="006C58BF"/>
    <w:rsid w:val="006E2023"/>
    <w:rsid w:val="006E6B78"/>
    <w:rsid w:val="006E6E92"/>
    <w:rsid w:val="00700A61"/>
    <w:rsid w:val="0070196E"/>
    <w:rsid w:val="007143BA"/>
    <w:rsid w:val="00727363"/>
    <w:rsid w:val="00746A76"/>
    <w:rsid w:val="00752873"/>
    <w:rsid w:val="00753FC0"/>
    <w:rsid w:val="00775D9E"/>
    <w:rsid w:val="00785313"/>
    <w:rsid w:val="007861B9"/>
    <w:rsid w:val="007B142A"/>
    <w:rsid w:val="007D0424"/>
    <w:rsid w:val="007E739B"/>
    <w:rsid w:val="007F0666"/>
    <w:rsid w:val="007F0B45"/>
    <w:rsid w:val="007F220D"/>
    <w:rsid w:val="008005D6"/>
    <w:rsid w:val="00810615"/>
    <w:rsid w:val="008137E9"/>
    <w:rsid w:val="008145C8"/>
    <w:rsid w:val="00834C36"/>
    <w:rsid w:val="00837F36"/>
    <w:rsid w:val="008420A7"/>
    <w:rsid w:val="00844A74"/>
    <w:rsid w:val="008670F7"/>
    <w:rsid w:val="00867979"/>
    <w:rsid w:val="00881114"/>
    <w:rsid w:val="00882365"/>
    <w:rsid w:val="008868C2"/>
    <w:rsid w:val="00890DA0"/>
    <w:rsid w:val="008A05B8"/>
    <w:rsid w:val="008B0495"/>
    <w:rsid w:val="008B2531"/>
    <w:rsid w:val="008C4975"/>
    <w:rsid w:val="008E42D0"/>
    <w:rsid w:val="008E6C0E"/>
    <w:rsid w:val="009211A8"/>
    <w:rsid w:val="009228A4"/>
    <w:rsid w:val="00923D02"/>
    <w:rsid w:val="00931829"/>
    <w:rsid w:val="00931FED"/>
    <w:rsid w:val="00937215"/>
    <w:rsid w:val="00941AB5"/>
    <w:rsid w:val="00944C5C"/>
    <w:rsid w:val="0095300E"/>
    <w:rsid w:val="00957FE0"/>
    <w:rsid w:val="009643E2"/>
    <w:rsid w:val="00966F32"/>
    <w:rsid w:val="00977F67"/>
    <w:rsid w:val="00985841"/>
    <w:rsid w:val="009A4A30"/>
    <w:rsid w:val="009B402A"/>
    <w:rsid w:val="009D1D2F"/>
    <w:rsid w:val="009E266E"/>
    <w:rsid w:val="009E570B"/>
    <w:rsid w:val="009E743C"/>
    <w:rsid w:val="009F3D92"/>
    <w:rsid w:val="00A04973"/>
    <w:rsid w:val="00A10D26"/>
    <w:rsid w:val="00A118F1"/>
    <w:rsid w:val="00A1292A"/>
    <w:rsid w:val="00A4470F"/>
    <w:rsid w:val="00A55FD0"/>
    <w:rsid w:val="00A56FD7"/>
    <w:rsid w:val="00A57F66"/>
    <w:rsid w:val="00A616C9"/>
    <w:rsid w:val="00A67CEA"/>
    <w:rsid w:val="00A73602"/>
    <w:rsid w:val="00A77576"/>
    <w:rsid w:val="00A77F80"/>
    <w:rsid w:val="00A828AD"/>
    <w:rsid w:val="00AA2BA5"/>
    <w:rsid w:val="00AA38EF"/>
    <w:rsid w:val="00AB03B9"/>
    <w:rsid w:val="00AB75AD"/>
    <w:rsid w:val="00AC5515"/>
    <w:rsid w:val="00AC6A51"/>
    <w:rsid w:val="00AD4D37"/>
    <w:rsid w:val="00AD4ED7"/>
    <w:rsid w:val="00AF49B7"/>
    <w:rsid w:val="00AF57C4"/>
    <w:rsid w:val="00AF659A"/>
    <w:rsid w:val="00B03502"/>
    <w:rsid w:val="00B17D99"/>
    <w:rsid w:val="00B26D54"/>
    <w:rsid w:val="00B27CE0"/>
    <w:rsid w:val="00B33E43"/>
    <w:rsid w:val="00B46CCC"/>
    <w:rsid w:val="00B55AF1"/>
    <w:rsid w:val="00B56C5C"/>
    <w:rsid w:val="00B61BC5"/>
    <w:rsid w:val="00B855B9"/>
    <w:rsid w:val="00B93706"/>
    <w:rsid w:val="00BB354E"/>
    <w:rsid w:val="00BB5A06"/>
    <w:rsid w:val="00BC4F52"/>
    <w:rsid w:val="00BC535E"/>
    <w:rsid w:val="00BD1AD3"/>
    <w:rsid w:val="00BE3E1A"/>
    <w:rsid w:val="00BE581C"/>
    <w:rsid w:val="00BF25C5"/>
    <w:rsid w:val="00C0655F"/>
    <w:rsid w:val="00C07862"/>
    <w:rsid w:val="00C12ED9"/>
    <w:rsid w:val="00C54E02"/>
    <w:rsid w:val="00C54E34"/>
    <w:rsid w:val="00C75F06"/>
    <w:rsid w:val="00C933EC"/>
    <w:rsid w:val="00C94FD9"/>
    <w:rsid w:val="00C955F4"/>
    <w:rsid w:val="00CB2F9B"/>
    <w:rsid w:val="00CE70F2"/>
    <w:rsid w:val="00CE7399"/>
    <w:rsid w:val="00CF2FCF"/>
    <w:rsid w:val="00CF708C"/>
    <w:rsid w:val="00D67B43"/>
    <w:rsid w:val="00D720A9"/>
    <w:rsid w:val="00D8181B"/>
    <w:rsid w:val="00D826E9"/>
    <w:rsid w:val="00D93F54"/>
    <w:rsid w:val="00D96575"/>
    <w:rsid w:val="00DB310B"/>
    <w:rsid w:val="00DB5244"/>
    <w:rsid w:val="00DB59E5"/>
    <w:rsid w:val="00DC1152"/>
    <w:rsid w:val="00DC3058"/>
    <w:rsid w:val="00DC41DF"/>
    <w:rsid w:val="00DD220C"/>
    <w:rsid w:val="00DE13F2"/>
    <w:rsid w:val="00E05D26"/>
    <w:rsid w:val="00E2717F"/>
    <w:rsid w:val="00E27C89"/>
    <w:rsid w:val="00E34465"/>
    <w:rsid w:val="00E520BE"/>
    <w:rsid w:val="00E618FA"/>
    <w:rsid w:val="00E64B7B"/>
    <w:rsid w:val="00E70AB4"/>
    <w:rsid w:val="00E82383"/>
    <w:rsid w:val="00E9300D"/>
    <w:rsid w:val="00E9399F"/>
    <w:rsid w:val="00E96E49"/>
    <w:rsid w:val="00E97FCE"/>
    <w:rsid w:val="00EB299F"/>
    <w:rsid w:val="00EB30FF"/>
    <w:rsid w:val="00EB766F"/>
    <w:rsid w:val="00EC49F1"/>
    <w:rsid w:val="00EC7C8E"/>
    <w:rsid w:val="00EC7FAD"/>
    <w:rsid w:val="00F0101D"/>
    <w:rsid w:val="00F2198C"/>
    <w:rsid w:val="00F34E96"/>
    <w:rsid w:val="00F41C1E"/>
    <w:rsid w:val="00F41F3C"/>
    <w:rsid w:val="00F42BBE"/>
    <w:rsid w:val="00F4342A"/>
    <w:rsid w:val="00F50DDD"/>
    <w:rsid w:val="00F523E3"/>
    <w:rsid w:val="00F62290"/>
    <w:rsid w:val="00F64413"/>
    <w:rsid w:val="00F70C2F"/>
    <w:rsid w:val="00F825B4"/>
    <w:rsid w:val="00F971B8"/>
    <w:rsid w:val="00F97440"/>
    <w:rsid w:val="00F9744C"/>
    <w:rsid w:val="00FA4280"/>
    <w:rsid w:val="00FB3BE5"/>
    <w:rsid w:val="00FC3CD9"/>
    <w:rsid w:val="00FE0412"/>
    <w:rsid w:val="00FE1774"/>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14:docId w14:val="1A74F0BD"/>
  <w15:chartTrackingRefBased/>
  <w15:docId w15:val="{A2DEB288-2872-4F25-B79B-1976B2466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CR" w:eastAsia="es-C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pPr>
      <w:spacing w:before="100" w:beforeAutospacing="1" w:after="100" w:afterAutospacing="1"/>
    </w:pPr>
    <w:rPr>
      <w:lang w:val="es-ES" w:eastAsia="es-ES"/>
    </w:rPr>
  </w:style>
  <w:style w:type="paragraph" w:styleId="Title">
    <w:name w:val="Title"/>
    <w:basedOn w:val="Normal"/>
    <w:qFormat/>
    <w:pPr>
      <w:jc w:val="center"/>
    </w:pPr>
    <w:rPr>
      <w:b/>
      <w:bCs/>
      <w:smallCaps/>
      <w:sz w:val="28"/>
      <w:szCs w:val="20"/>
      <w:lang w:val="es-ES" w:eastAsia="es-ES"/>
    </w:rPr>
  </w:style>
  <w:style w:type="paragraph" w:styleId="Subtitle">
    <w:name w:val="Subtitle"/>
    <w:basedOn w:val="Normal"/>
    <w:qFormat/>
    <w:rPr>
      <w:b/>
      <w:bCs/>
      <w:lang w:val="es-ES" w:eastAsia="es-ES"/>
    </w:rPr>
  </w:style>
  <w:style w:type="character" w:styleId="Hyperlink">
    <w:name w:val="Hyperlink"/>
    <w:rPr>
      <w:color w:val="0000FF"/>
      <w:u w:val="single"/>
    </w:rPr>
  </w:style>
  <w:style w:type="paragraph" w:customStyle="1" w:styleId="VinPropTesis">
    <w:name w:val="VinPropTesis"/>
    <w:basedOn w:val="Normal"/>
    <w:pPr>
      <w:numPr>
        <w:numId w:val="1"/>
      </w:numPr>
    </w:pPr>
  </w:style>
  <w:style w:type="paragraph" w:styleId="BodyTextIndent">
    <w:name w:val="Body Text Indent"/>
    <w:basedOn w:val="Normal"/>
    <w:pPr>
      <w:ind w:left="360"/>
      <w:jc w:val="both"/>
    </w:pPr>
    <w:rPr>
      <w:lang w:val="es-ES" w:eastAsia="es-ES"/>
    </w:rPr>
  </w:style>
  <w:style w:type="paragraph" w:customStyle="1" w:styleId="Default">
    <w:name w:val="Default"/>
    <w:rsid w:val="008420A7"/>
    <w:pPr>
      <w:autoSpaceDE w:val="0"/>
      <w:autoSpaceDN w:val="0"/>
      <w:adjustRightInd w:val="0"/>
    </w:pPr>
    <w:rPr>
      <w:rFonts w:ascii="Arial" w:hAnsi="Arial" w:cs="Arial"/>
      <w:color w:val="000000"/>
      <w:sz w:val="24"/>
      <w:szCs w:val="24"/>
      <w:lang w:val="es-ES" w:eastAsia="es-ES"/>
    </w:rPr>
  </w:style>
  <w:style w:type="paragraph" w:customStyle="1" w:styleId="RELATECTexto">
    <w:name w:val="RELATEC Texto"/>
    <w:basedOn w:val="Default"/>
    <w:next w:val="Default"/>
    <w:uiPriority w:val="99"/>
    <w:rsid w:val="009A4A30"/>
    <w:rPr>
      <w:rFonts w:ascii="Palatino Linotype" w:hAnsi="Palatino Linotype" w:cs="Times New Roman"/>
      <w:color w:val="auto"/>
    </w:rPr>
  </w:style>
  <w:style w:type="paragraph" w:customStyle="1" w:styleId="RELATECvietas">
    <w:name w:val="RELATEC viñetas"/>
    <w:basedOn w:val="Default"/>
    <w:next w:val="Default"/>
    <w:uiPriority w:val="99"/>
    <w:rsid w:val="009A4A30"/>
    <w:rPr>
      <w:rFonts w:ascii="Palatino Linotype" w:hAnsi="Palatino Linotype" w:cs="Times New Roman"/>
      <w:color w:val="auto"/>
    </w:rPr>
  </w:style>
  <w:style w:type="table" w:styleId="TableGrid">
    <w:name w:val="Table Grid"/>
    <w:basedOn w:val="TableNormal"/>
    <w:rsid w:val="00D826E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rsid w:val="001D3912"/>
    <w:rPr>
      <w:sz w:val="20"/>
      <w:szCs w:val="20"/>
    </w:rPr>
  </w:style>
  <w:style w:type="character" w:customStyle="1" w:styleId="FootnoteTextChar">
    <w:name w:val="Footnote Text Char"/>
    <w:link w:val="FootnoteText"/>
    <w:rsid w:val="001D3912"/>
    <w:rPr>
      <w:lang w:val="en-US" w:eastAsia="en-US"/>
    </w:rPr>
  </w:style>
  <w:style w:type="character" w:styleId="FootnoteReference">
    <w:name w:val="footnote reference"/>
    <w:rsid w:val="001D3912"/>
    <w:rPr>
      <w:vertAlign w:val="superscript"/>
    </w:rPr>
  </w:style>
  <w:style w:type="paragraph" w:customStyle="1" w:styleId="ListaNoOrdena">
    <w:name w:val="ListaNoOrdena"/>
    <w:basedOn w:val="ListParagraph"/>
    <w:autoRedefine/>
    <w:qFormat/>
    <w:rsid w:val="00F34E96"/>
    <w:pPr>
      <w:numPr>
        <w:numId w:val="4"/>
      </w:numPr>
      <w:contextualSpacing/>
      <w:jc w:val="both"/>
    </w:pPr>
    <w:rPr>
      <w:rFonts w:ascii="Times" w:eastAsia="Calibri" w:hAnsi="Times" w:cs="Times"/>
      <w:sz w:val="20"/>
      <w:szCs w:val="20"/>
      <w:lang w:val="es-ES"/>
    </w:rPr>
  </w:style>
  <w:style w:type="paragraph" w:styleId="ListParagraph">
    <w:name w:val="List Paragraph"/>
    <w:basedOn w:val="Normal"/>
    <w:uiPriority w:val="34"/>
    <w:qFormat/>
    <w:rsid w:val="00F34E96"/>
    <w:pPr>
      <w:ind w:left="708"/>
    </w:pPr>
  </w:style>
  <w:style w:type="paragraph" w:styleId="BalloonText">
    <w:name w:val="Balloon Text"/>
    <w:basedOn w:val="Normal"/>
    <w:link w:val="BalloonTextChar"/>
    <w:rsid w:val="00937215"/>
    <w:rPr>
      <w:rFonts w:ascii="Segoe UI" w:hAnsi="Segoe UI" w:cs="Segoe UI"/>
      <w:sz w:val="18"/>
      <w:szCs w:val="18"/>
    </w:rPr>
  </w:style>
  <w:style w:type="character" w:customStyle="1" w:styleId="BalloonTextChar">
    <w:name w:val="Balloon Text Char"/>
    <w:link w:val="BalloonText"/>
    <w:rsid w:val="00937215"/>
    <w:rPr>
      <w:rFonts w:ascii="Segoe UI" w:hAnsi="Segoe UI" w:cs="Segoe UI"/>
      <w:sz w:val="18"/>
      <w:szCs w:val="18"/>
      <w:lang w:val="en-US" w:eastAsia="en-US"/>
    </w:rPr>
  </w:style>
  <w:style w:type="character" w:styleId="UnresolvedMention">
    <w:name w:val="Unresolved Mention"/>
    <w:uiPriority w:val="99"/>
    <w:semiHidden/>
    <w:unhideWhenUsed/>
    <w:rsid w:val="00EB30F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2486324">
      <w:bodyDiv w:val="1"/>
      <w:marLeft w:val="0"/>
      <w:marRight w:val="0"/>
      <w:marTop w:val="0"/>
      <w:marBottom w:val="0"/>
      <w:divBdr>
        <w:top w:val="none" w:sz="0" w:space="0" w:color="auto"/>
        <w:left w:val="none" w:sz="0" w:space="0" w:color="auto"/>
        <w:bottom w:val="none" w:sz="0" w:space="0" w:color="auto"/>
        <w:right w:val="none" w:sz="0" w:space="0" w:color="auto"/>
      </w:divBdr>
    </w:div>
    <w:div w:id="74130911">
      <w:bodyDiv w:val="1"/>
      <w:marLeft w:val="0"/>
      <w:marRight w:val="0"/>
      <w:marTop w:val="0"/>
      <w:marBottom w:val="0"/>
      <w:divBdr>
        <w:top w:val="none" w:sz="0" w:space="0" w:color="auto"/>
        <w:left w:val="none" w:sz="0" w:space="0" w:color="auto"/>
        <w:bottom w:val="none" w:sz="0" w:space="0" w:color="auto"/>
        <w:right w:val="none" w:sz="0" w:space="0" w:color="auto"/>
      </w:divBdr>
    </w:div>
    <w:div w:id="109473012">
      <w:bodyDiv w:val="1"/>
      <w:marLeft w:val="0"/>
      <w:marRight w:val="0"/>
      <w:marTop w:val="0"/>
      <w:marBottom w:val="0"/>
      <w:divBdr>
        <w:top w:val="none" w:sz="0" w:space="0" w:color="auto"/>
        <w:left w:val="none" w:sz="0" w:space="0" w:color="auto"/>
        <w:bottom w:val="none" w:sz="0" w:space="0" w:color="auto"/>
        <w:right w:val="none" w:sz="0" w:space="0" w:color="auto"/>
      </w:divBdr>
    </w:div>
    <w:div w:id="396048927">
      <w:bodyDiv w:val="1"/>
      <w:marLeft w:val="0"/>
      <w:marRight w:val="0"/>
      <w:marTop w:val="0"/>
      <w:marBottom w:val="0"/>
      <w:divBdr>
        <w:top w:val="none" w:sz="0" w:space="0" w:color="auto"/>
        <w:left w:val="none" w:sz="0" w:space="0" w:color="auto"/>
        <w:bottom w:val="none" w:sz="0" w:space="0" w:color="auto"/>
        <w:right w:val="none" w:sz="0" w:space="0" w:color="auto"/>
      </w:divBdr>
    </w:div>
    <w:div w:id="452285310">
      <w:bodyDiv w:val="1"/>
      <w:marLeft w:val="0"/>
      <w:marRight w:val="0"/>
      <w:marTop w:val="0"/>
      <w:marBottom w:val="0"/>
      <w:divBdr>
        <w:top w:val="none" w:sz="0" w:space="0" w:color="auto"/>
        <w:left w:val="none" w:sz="0" w:space="0" w:color="auto"/>
        <w:bottom w:val="none" w:sz="0" w:space="0" w:color="auto"/>
        <w:right w:val="none" w:sz="0" w:space="0" w:color="auto"/>
      </w:divBdr>
    </w:div>
    <w:div w:id="667100399">
      <w:bodyDiv w:val="1"/>
      <w:marLeft w:val="0"/>
      <w:marRight w:val="0"/>
      <w:marTop w:val="0"/>
      <w:marBottom w:val="0"/>
      <w:divBdr>
        <w:top w:val="none" w:sz="0" w:space="0" w:color="auto"/>
        <w:left w:val="none" w:sz="0" w:space="0" w:color="auto"/>
        <w:bottom w:val="none" w:sz="0" w:space="0" w:color="auto"/>
        <w:right w:val="none" w:sz="0" w:space="0" w:color="auto"/>
      </w:divBdr>
    </w:div>
    <w:div w:id="1094672399">
      <w:bodyDiv w:val="1"/>
      <w:marLeft w:val="0"/>
      <w:marRight w:val="0"/>
      <w:marTop w:val="0"/>
      <w:marBottom w:val="0"/>
      <w:divBdr>
        <w:top w:val="none" w:sz="0" w:space="0" w:color="auto"/>
        <w:left w:val="none" w:sz="0" w:space="0" w:color="auto"/>
        <w:bottom w:val="none" w:sz="0" w:space="0" w:color="auto"/>
        <w:right w:val="none" w:sz="0" w:space="0" w:color="auto"/>
      </w:divBdr>
    </w:div>
    <w:div w:id="1201354325">
      <w:bodyDiv w:val="1"/>
      <w:marLeft w:val="0"/>
      <w:marRight w:val="0"/>
      <w:marTop w:val="0"/>
      <w:marBottom w:val="0"/>
      <w:divBdr>
        <w:top w:val="none" w:sz="0" w:space="0" w:color="auto"/>
        <w:left w:val="none" w:sz="0" w:space="0" w:color="auto"/>
        <w:bottom w:val="none" w:sz="0" w:space="0" w:color="auto"/>
        <w:right w:val="none" w:sz="0" w:space="0" w:color="auto"/>
      </w:divBdr>
    </w:div>
    <w:div w:id="1288317767">
      <w:bodyDiv w:val="1"/>
      <w:marLeft w:val="0"/>
      <w:marRight w:val="0"/>
      <w:marTop w:val="0"/>
      <w:marBottom w:val="0"/>
      <w:divBdr>
        <w:top w:val="none" w:sz="0" w:space="0" w:color="auto"/>
        <w:left w:val="none" w:sz="0" w:space="0" w:color="auto"/>
        <w:bottom w:val="none" w:sz="0" w:space="0" w:color="auto"/>
        <w:right w:val="none" w:sz="0" w:space="0" w:color="auto"/>
      </w:divBdr>
    </w:div>
    <w:div w:id="1349797032">
      <w:bodyDiv w:val="1"/>
      <w:marLeft w:val="0"/>
      <w:marRight w:val="0"/>
      <w:marTop w:val="0"/>
      <w:marBottom w:val="0"/>
      <w:divBdr>
        <w:top w:val="none" w:sz="0" w:space="0" w:color="auto"/>
        <w:left w:val="none" w:sz="0" w:space="0" w:color="auto"/>
        <w:bottom w:val="none" w:sz="0" w:space="0" w:color="auto"/>
        <w:right w:val="none" w:sz="0" w:space="0" w:color="auto"/>
      </w:divBdr>
    </w:div>
    <w:div w:id="1360666731">
      <w:bodyDiv w:val="1"/>
      <w:marLeft w:val="0"/>
      <w:marRight w:val="0"/>
      <w:marTop w:val="0"/>
      <w:marBottom w:val="0"/>
      <w:divBdr>
        <w:top w:val="none" w:sz="0" w:space="0" w:color="auto"/>
        <w:left w:val="none" w:sz="0" w:space="0" w:color="auto"/>
        <w:bottom w:val="none" w:sz="0" w:space="0" w:color="auto"/>
        <w:right w:val="none" w:sz="0" w:space="0" w:color="auto"/>
      </w:divBdr>
    </w:div>
    <w:div w:id="1646543158">
      <w:bodyDiv w:val="1"/>
      <w:marLeft w:val="0"/>
      <w:marRight w:val="0"/>
      <w:marTop w:val="0"/>
      <w:marBottom w:val="0"/>
      <w:divBdr>
        <w:top w:val="none" w:sz="0" w:space="0" w:color="auto"/>
        <w:left w:val="none" w:sz="0" w:space="0" w:color="auto"/>
        <w:bottom w:val="none" w:sz="0" w:space="0" w:color="auto"/>
        <w:right w:val="none" w:sz="0" w:space="0" w:color="auto"/>
      </w:divBdr>
    </w:div>
    <w:div w:id="189080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l_pkrXpBT4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wLFZ3VyUXeI" TargetMode="External"/><Relationship Id="rId5" Type="http://schemas.openxmlformats.org/officeDocument/2006/relationships/webSettings" Target="webSettings.xml"/><Relationship Id="rId10" Type="http://schemas.openxmlformats.org/officeDocument/2006/relationships/hyperlink" Target="https://www.youtube.com/watch?v=Bxe5Lev9N3g" TargetMode="External"/><Relationship Id="rId4" Type="http://schemas.openxmlformats.org/officeDocument/2006/relationships/settings" Target="settings.xml"/><Relationship Id="rId9" Type="http://schemas.openxmlformats.org/officeDocument/2006/relationships/hyperlink" Target="https://www.youtube.com/watch?v=nLwN3xPgjm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D5F886-1C7E-4F3E-A627-96E7B21EDE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4</Pages>
  <Words>2266</Words>
  <Characters>12469</Characters>
  <Application>Microsoft Office Word</Application>
  <DocSecurity>0</DocSecurity>
  <Lines>103</Lines>
  <Paragraphs>29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Enunciado de la Investigación</vt:lpstr>
      <vt:lpstr>Enunciado de la Investigación</vt:lpstr>
    </vt:vector>
  </TitlesOfParts>
  <Company>UCR-ECCI</Company>
  <LinksUpToDate>false</LinksUpToDate>
  <CharactersWithSpaces>14706</CharactersWithSpaces>
  <SharedDoc>false</SharedDoc>
  <HLinks>
    <vt:vector size="6" baseType="variant">
      <vt:variant>
        <vt:i4>2687089</vt:i4>
      </vt:variant>
      <vt:variant>
        <vt:i4>0</vt:i4>
      </vt:variant>
      <vt:variant>
        <vt:i4>0</vt:i4>
      </vt:variant>
      <vt:variant>
        <vt:i4>5</vt:i4>
      </vt:variant>
      <vt:variant>
        <vt:lpwstr>http://www.kramirez.net/Discretas/Material/Ejercicios/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Enunciado de la Investigación</dc:title>
  <dc:subject/>
  <dc:creator>Kryscia Daviana Ramírez Benavides</dc:creator>
  <cp:keywords/>
  <cp:lastModifiedBy>Kryscia Ramírez Benavides</cp:lastModifiedBy>
  <cp:revision>26</cp:revision>
  <cp:lastPrinted>2018-01-19T16:05:00Z</cp:lastPrinted>
  <dcterms:created xsi:type="dcterms:W3CDTF">2019-01-10T02:53:00Z</dcterms:created>
  <dcterms:modified xsi:type="dcterms:W3CDTF">2019-02-26T18:27:00Z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16th edition (author-date)</vt:lpwstr>
  </property>
  <property fmtid="{D5CDD505-2E9C-101B-9397-08002B2CF9AE}" pid="12" name="Mendeley Recent Style Id 5_1">
    <vt:lpwstr>http://www.zotero.org/styles/harvard1</vt:lpwstr>
  </property>
  <property fmtid="{D5CDD505-2E9C-101B-9397-08002B2CF9AE}" pid="13" name="Mendeley Recent Style Name 5_1">
    <vt:lpwstr>Harvard Reference format 1 (author-date)</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7th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48979795-4057-32b1-9403-1a77d68e9af4</vt:lpwstr>
  </property>
  <property fmtid="{D5CDD505-2E9C-101B-9397-08002B2CF9AE}" pid="24" name="Mendeley Citation Style_1">
    <vt:lpwstr>http://www.zotero.org/styles/apa</vt:lpwstr>
  </property>
</Properties>
</file>